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B0E64" w14:textId="2AACB7CA" w:rsidR="001358D7" w:rsidRPr="005E5876" w:rsidRDefault="002D31EA" w:rsidP="005E5876">
      <w:pPr>
        <w:spacing w:after="0" w:line="240" w:lineRule="auto"/>
        <w:jc w:val="center"/>
        <w:rPr>
          <w:b/>
          <w:sz w:val="28"/>
          <w:szCs w:val="28"/>
        </w:rPr>
      </w:pPr>
      <w:r w:rsidRPr="002D31EA">
        <w:rPr>
          <w:rFonts w:ascii="Tahoma" w:hAnsi="Tahoma" w:cs="Tahoma"/>
        </w:rPr>
        <w:t>Woodland Joint Unified School District</w:t>
      </w:r>
    </w:p>
    <w:p w14:paraId="6D33D5F1" w14:textId="77777777" w:rsidR="00F23754" w:rsidRDefault="001C6772" w:rsidP="001C6772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Adult Education Center </w:t>
      </w:r>
    </w:p>
    <w:p w14:paraId="5235C1BA" w14:textId="11BBD054" w:rsidR="001C6772" w:rsidRDefault="001C6772" w:rsidP="001C6772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Tahoma" w:hAnsi="Tahoma" w:cs="Tahoma"/>
        </w:rPr>
        <w:t>CTE Classroom Renovations</w:t>
      </w:r>
      <w:r w:rsidR="00F23754">
        <w:rPr>
          <w:rFonts w:ascii="Tahoma" w:hAnsi="Tahoma" w:cs="Tahoma"/>
        </w:rPr>
        <w:t xml:space="preserve"> Project #2023-02-3</w:t>
      </w:r>
    </w:p>
    <w:p w14:paraId="1D2AB659" w14:textId="77777777" w:rsidR="001C6772" w:rsidRDefault="002D31EA" w:rsidP="005E5876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575 Hays Street, Woodland, CA 95695</w:t>
      </w:r>
    </w:p>
    <w:p w14:paraId="755BD7EB" w14:textId="21884FE0" w:rsidR="005E5876" w:rsidRDefault="001C6772" w:rsidP="005E587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Mandatory </w:t>
      </w:r>
      <w:r w:rsidR="005E5876">
        <w:rPr>
          <w:b/>
          <w:sz w:val="28"/>
          <w:szCs w:val="28"/>
        </w:rPr>
        <w:t>Pre-Bid Conference</w:t>
      </w:r>
    </w:p>
    <w:p w14:paraId="5F774D67" w14:textId="1696FA72" w:rsidR="005E5876" w:rsidRPr="00222131" w:rsidRDefault="001C6772" w:rsidP="005E5876">
      <w:pPr>
        <w:spacing w:after="0" w:line="240" w:lineRule="auto"/>
        <w:jc w:val="center"/>
      </w:pPr>
      <w:r>
        <w:rPr>
          <w:rFonts w:ascii="Tahoma" w:hAnsi="Tahoma" w:cs="Tahoma"/>
        </w:rPr>
        <w:t>March 1</w:t>
      </w:r>
      <w:r w:rsidR="00A82066">
        <w:rPr>
          <w:rFonts w:ascii="Tahoma" w:hAnsi="Tahoma" w:cs="Tahoma"/>
        </w:rPr>
        <w:t>3</w:t>
      </w:r>
      <w:r>
        <w:rPr>
          <w:rFonts w:ascii="Tahoma" w:hAnsi="Tahoma" w:cs="Tahoma"/>
        </w:rPr>
        <w:t>, 2023</w:t>
      </w:r>
      <w:r w:rsidR="001C0199">
        <w:rPr>
          <w:rFonts w:ascii="Tahoma" w:hAnsi="Tahoma" w:cs="Tahoma"/>
        </w:rPr>
        <w:t xml:space="preserve"> </w:t>
      </w:r>
      <w:r w:rsidR="00640DDD">
        <w:t xml:space="preserve">at </w:t>
      </w:r>
      <w:r>
        <w:rPr>
          <w:rFonts w:ascii="Tahoma" w:hAnsi="Tahoma" w:cs="Tahoma"/>
        </w:rPr>
        <w:t>10:00am</w:t>
      </w:r>
    </w:p>
    <w:p w14:paraId="7EE14C25" w14:textId="77777777" w:rsidR="005E5876" w:rsidRPr="00664C58" w:rsidRDefault="005E5876" w:rsidP="00664C58">
      <w:pPr>
        <w:pStyle w:val="ListParagraph"/>
        <w:numPr>
          <w:ilvl w:val="0"/>
          <w:numId w:val="1"/>
        </w:numPr>
        <w:spacing w:after="0" w:line="240" w:lineRule="auto"/>
        <w:ind w:left="360" w:firstLine="0"/>
        <w:rPr>
          <w:b/>
        </w:rPr>
      </w:pPr>
      <w:r w:rsidRPr="00664C58">
        <w:rPr>
          <w:b/>
        </w:rPr>
        <w:t>Introductions:</w:t>
      </w:r>
    </w:p>
    <w:p w14:paraId="24331E94" w14:textId="4726ACDD" w:rsidR="001C0199" w:rsidRDefault="002D31EA" w:rsidP="001C019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Jim Helstowski </w:t>
      </w:r>
      <w:r w:rsidR="001C0199">
        <w:rPr>
          <w:sz w:val="20"/>
          <w:szCs w:val="20"/>
        </w:rPr>
        <w:t>–</w:t>
      </w:r>
      <w:r w:rsidR="001C0199" w:rsidRPr="00A1247A">
        <w:rPr>
          <w:sz w:val="20"/>
          <w:szCs w:val="20"/>
        </w:rPr>
        <w:t xml:space="preserve"> </w:t>
      </w:r>
      <w:r w:rsidRPr="002D31EA">
        <w:rPr>
          <w:sz w:val="20"/>
          <w:szCs w:val="20"/>
        </w:rPr>
        <w:t>Director of Facilities</w:t>
      </w:r>
    </w:p>
    <w:p w14:paraId="7B736D08" w14:textId="4D15798B" w:rsidR="002D31EA" w:rsidRDefault="002D31EA" w:rsidP="001C019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Vicki </w:t>
      </w:r>
      <w:proofErr w:type="spellStart"/>
      <w:r>
        <w:rPr>
          <w:sz w:val="20"/>
          <w:szCs w:val="20"/>
        </w:rPr>
        <w:t>Pu</w:t>
      </w:r>
      <w:r w:rsidR="001C6772">
        <w:rPr>
          <w:sz w:val="20"/>
          <w:szCs w:val="20"/>
        </w:rPr>
        <w:t>l</w:t>
      </w:r>
      <w:r>
        <w:rPr>
          <w:sz w:val="20"/>
          <w:szCs w:val="20"/>
        </w:rPr>
        <w:t>sifer</w:t>
      </w:r>
      <w:proofErr w:type="spellEnd"/>
      <w:r>
        <w:rPr>
          <w:sz w:val="20"/>
          <w:szCs w:val="20"/>
        </w:rPr>
        <w:t xml:space="preserve"> – </w:t>
      </w:r>
      <w:r w:rsidR="00A5244C">
        <w:rPr>
          <w:sz w:val="20"/>
          <w:szCs w:val="20"/>
        </w:rPr>
        <w:t>Facilities Project Manager</w:t>
      </w:r>
    </w:p>
    <w:p w14:paraId="7A2E9D61" w14:textId="2AF79B98" w:rsidR="002D31EA" w:rsidRPr="00A1247A" w:rsidRDefault="002D31EA" w:rsidP="001C019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Karin Liu – </w:t>
      </w:r>
      <w:r w:rsidRPr="002D31EA">
        <w:rPr>
          <w:sz w:val="20"/>
          <w:szCs w:val="20"/>
        </w:rPr>
        <w:t>Adult Education Administrator</w:t>
      </w:r>
    </w:p>
    <w:p w14:paraId="5828E669" w14:textId="259D8718" w:rsidR="005E5876" w:rsidRPr="00A1247A" w:rsidRDefault="005E5876" w:rsidP="00664C5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 w:rsidRPr="00A1247A">
        <w:rPr>
          <w:sz w:val="20"/>
          <w:szCs w:val="20"/>
        </w:rPr>
        <w:t>Gary Underhill</w:t>
      </w:r>
      <w:r w:rsidR="002D31EA">
        <w:rPr>
          <w:sz w:val="20"/>
          <w:szCs w:val="20"/>
        </w:rPr>
        <w:t xml:space="preserve"> </w:t>
      </w:r>
      <w:r w:rsidRPr="00A1247A">
        <w:rPr>
          <w:sz w:val="20"/>
          <w:szCs w:val="20"/>
        </w:rPr>
        <w:t>– Partner, Synthesis Partners</w:t>
      </w:r>
    </w:p>
    <w:p w14:paraId="341C3166" w14:textId="5B8AE3AB" w:rsidR="00E46924" w:rsidRDefault="00411EA6" w:rsidP="00664C58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Jaycen Russell</w:t>
      </w:r>
      <w:r w:rsidR="00E46924" w:rsidRPr="00A1247A">
        <w:rPr>
          <w:sz w:val="20"/>
          <w:szCs w:val="20"/>
        </w:rPr>
        <w:t xml:space="preserve"> – </w:t>
      </w:r>
      <w:r w:rsidR="00AF07ED">
        <w:rPr>
          <w:sz w:val="20"/>
          <w:szCs w:val="20"/>
        </w:rPr>
        <w:t>Vice President</w:t>
      </w:r>
      <w:r w:rsidR="00E46924" w:rsidRPr="00A1247A">
        <w:rPr>
          <w:sz w:val="20"/>
          <w:szCs w:val="20"/>
        </w:rPr>
        <w:t>, Synthesis Partners</w:t>
      </w:r>
    </w:p>
    <w:p w14:paraId="389FD512" w14:textId="77777777" w:rsidR="00D9607D" w:rsidRPr="00584657" w:rsidRDefault="00D9607D" w:rsidP="00D9607D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b/>
        </w:rPr>
      </w:pPr>
      <w:r>
        <w:rPr>
          <w:b/>
        </w:rPr>
        <w:t>Attendance</w:t>
      </w:r>
      <w:r w:rsidRPr="00584657">
        <w:rPr>
          <w:b/>
        </w:rPr>
        <w:t xml:space="preserve"> Log</w:t>
      </w:r>
    </w:p>
    <w:p w14:paraId="66BDE429" w14:textId="32019E92" w:rsidR="00D9607D" w:rsidRPr="00A1247A" w:rsidRDefault="00D9607D" w:rsidP="00D9607D">
      <w:pPr>
        <w:pStyle w:val="ListParagraph"/>
        <w:numPr>
          <w:ilvl w:val="1"/>
          <w:numId w:val="1"/>
        </w:numPr>
        <w:rPr>
          <w:sz w:val="20"/>
          <w:szCs w:val="20"/>
        </w:rPr>
      </w:pPr>
      <w:r w:rsidRPr="00A1247A">
        <w:rPr>
          <w:sz w:val="20"/>
          <w:szCs w:val="20"/>
        </w:rPr>
        <w:t xml:space="preserve">Please sign-in, log will be </w:t>
      </w:r>
      <w:r w:rsidR="00A5244C">
        <w:rPr>
          <w:sz w:val="20"/>
          <w:szCs w:val="20"/>
        </w:rPr>
        <w:t>uploaded onto the District page for review 3/13/2023</w:t>
      </w:r>
      <w:r w:rsidRPr="00A1247A">
        <w:rPr>
          <w:sz w:val="20"/>
          <w:szCs w:val="20"/>
        </w:rPr>
        <w:t xml:space="preserve">. </w:t>
      </w:r>
    </w:p>
    <w:p w14:paraId="1DE6E3D2" w14:textId="77777777" w:rsidR="00C92D89" w:rsidRPr="001B1C41" w:rsidRDefault="00C92D89" w:rsidP="00C92D89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ind w:left="360" w:firstLine="0"/>
        <w:rPr>
          <w:sz w:val="20"/>
          <w:szCs w:val="20"/>
        </w:rPr>
      </w:pPr>
      <w:r>
        <w:rPr>
          <w:b/>
        </w:rPr>
        <w:t>Schedule</w:t>
      </w:r>
    </w:p>
    <w:p w14:paraId="3DBEAA7C" w14:textId="223E57CE" w:rsidR="00C92D89" w:rsidRPr="001B1C41" w:rsidRDefault="00C92D89" w:rsidP="00C92D89">
      <w:pPr>
        <w:pStyle w:val="ListParagraph"/>
        <w:numPr>
          <w:ilvl w:val="1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Bids Due: </w:t>
      </w:r>
      <w:r w:rsidR="002D31EA">
        <w:rPr>
          <w:sz w:val="20"/>
          <w:szCs w:val="20"/>
        </w:rPr>
        <w:t>03/24/2023 at 12:00:00pm</w:t>
      </w:r>
    </w:p>
    <w:p w14:paraId="569F1D8E" w14:textId="1C8B79AA" w:rsidR="00C92D89" w:rsidRPr="00A1247A" w:rsidRDefault="002D31EA" w:rsidP="00C92D89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>Woodland Joint Unified School District Maintenance Office</w:t>
      </w:r>
    </w:p>
    <w:p w14:paraId="3CC5ADBD" w14:textId="77777777" w:rsidR="002D31EA" w:rsidRPr="002D31EA" w:rsidRDefault="002D31EA" w:rsidP="002D31EA">
      <w:pPr>
        <w:spacing w:after="0" w:line="240" w:lineRule="auto"/>
        <w:ind w:left="1440"/>
        <w:rPr>
          <w:sz w:val="20"/>
          <w:szCs w:val="20"/>
        </w:rPr>
      </w:pPr>
      <w:r w:rsidRPr="002D31EA">
        <w:rPr>
          <w:sz w:val="20"/>
          <w:szCs w:val="20"/>
        </w:rPr>
        <w:t>910 College Street</w:t>
      </w:r>
    </w:p>
    <w:p w14:paraId="659A12E5" w14:textId="4C3255D6" w:rsidR="00A632FB" w:rsidRDefault="002D31EA" w:rsidP="001C6772">
      <w:pPr>
        <w:spacing w:after="0" w:line="240" w:lineRule="auto"/>
        <w:ind w:left="1440"/>
        <w:rPr>
          <w:sz w:val="20"/>
          <w:szCs w:val="20"/>
        </w:rPr>
      </w:pPr>
      <w:r w:rsidRPr="002D31EA">
        <w:rPr>
          <w:sz w:val="20"/>
          <w:szCs w:val="20"/>
        </w:rPr>
        <w:t>Woodland, CA  95695</w:t>
      </w:r>
      <w:r w:rsidR="001C0199">
        <w:rPr>
          <w:sz w:val="20"/>
          <w:szCs w:val="20"/>
        </w:rPr>
        <w:t xml:space="preserve"> </w:t>
      </w:r>
      <w:r w:rsidR="00C92D89">
        <w:rPr>
          <w:sz w:val="20"/>
          <w:szCs w:val="20"/>
        </w:rPr>
        <w:br/>
      </w:r>
      <w:r w:rsidR="00A632FB">
        <w:rPr>
          <w:sz w:val="20"/>
          <w:szCs w:val="20"/>
        </w:rPr>
        <w:t>Attn: Vicki Pulsifer</w:t>
      </w:r>
    </w:p>
    <w:p w14:paraId="428BC730" w14:textId="4CBC0B92" w:rsidR="001C6772" w:rsidRPr="00A1247A" w:rsidRDefault="001C6772" w:rsidP="001C6772">
      <w:pPr>
        <w:spacing w:after="0" w:line="240" w:lineRule="auto"/>
        <w:ind w:left="1440"/>
        <w:rPr>
          <w:sz w:val="20"/>
          <w:szCs w:val="20"/>
        </w:rPr>
      </w:pPr>
      <w:r w:rsidRPr="00A1247A">
        <w:rPr>
          <w:sz w:val="20"/>
          <w:szCs w:val="20"/>
        </w:rPr>
        <w:t>Con</w:t>
      </w:r>
      <w:r>
        <w:rPr>
          <w:sz w:val="20"/>
          <w:szCs w:val="20"/>
        </w:rPr>
        <w:t>struction Period</w:t>
      </w:r>
      <w:r w:rsidRPr="00A1247A">
        <w:rPr>
          <w:sz w:val="20"/>
          <w:szCs w:val="20"/>
        </w:rPr>
        <w:t xml:space="preserve">: </w:t>
      </w:r>
      <w:r w:rsidR="00A5244C">
        <w:rPr>
          <w:b/>
          <w:sz w:val="20"/>
          <w:szCs w:val="20"/>
        </w:rPr>
        <w:t>May 5</w:t>
      </w:r>
      <w:r>
        <w:rPr>
          <w:b/>
          <w:sz w:val="20"/>
          <w:szCs w:val="20"/>
        </w:rPr>
        <w:t>, 2023 through</w:t>
      </w:r>
      <w:r w:rsidRPr="00A1247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August 4, 2023</w:t>
      </w:r>
    </w:p>
    <w:p w14:paraId="68E178AC" w14:textId="6E749883" w:rsidR="00214134" w:rsidRDefault="00214134" w:rsidP="002D31EA">
      <w:pPr>
        <w:spacing w:after="0" w:line="240" w:lineRule="auto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See attached </w:t>
      </w:r>
      <w:bookmarkStart w:id="0" w:name="_Hlk129357378"/>
      <w:r>
        <w:rPr>
          <w:sz w:val="20"/>
          <w:szCs w:val="20"/>
        </w:rPr>
        <w:t xml:space="preserve">Bidding and Award Schedule </w:t>
      </w:r>
      <w:bookmarkEnd w:id="0"/>
      <w:r>
        <w:rPr>
          <w:sz w:val="20"/>
          <w:szCs w:val="20"/>
        </w:rPr>
        <w:t>for additional information.</w:t>
      </w:r>
    </w:p>
    <w:p w14:paraId="01AAB3B9" w14:textId="4FB06E02" w:rsidR="0085059F" w:rsidRDefault="0085059F" w:rsidP="0085059F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b/>
        </w:rPr>
      </w:pPr>
      <w:r w:rsidRPr="0085059F">
        <w:rPr>
          <w:b/>
        </w:rPr>
        <w:t xml:space="preserve">Bid </w:t>
      </w:r>
      <w:r w:rsidR="001C6772">
        <w:rPr>
          <w:b/>
        </w:rPr>
        <w:t>Documents</w:t>
      </w:r>
    </w:p>
    <w:p w14:paraId="19172654" w14:textId="725A7BB6" w:rsidR="001C6772" w:rsidRDefault="001C6772" w:rsidP="006C754B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rPr>
          <w:sz w:val="20"/>
          <w:szCs w:val="20"/>
        </w:rPr>
      </w:pPr>
      <w:r w:rsidRPr="001C6772">
        <w:rPr>
          <w:sz w:val="20"/>
          <w:szCs w:val="20"/>
        </w:rPr>
        <w:t xml:space="preserve">Bid instructions and documents available thru the WJUSD website: </w:t>
      </w:r>
      <w:bookmarkStart w:id="1" w:name="_GoBack"/>
      <w:bookmarkEnd w:id="1"/>
      <w:r w:rsidR="00BC0748">
        <w:fldChar w:fldCharType="begin"/>
      </w:r>
      <w:r w:rsidR="00BC0748">
        <w:instrText xml:space="preserve"> HYPERLINK "https://www.wjusd.org/Departme</w:instrText>
      </w:r>
      <w:r w:rsidR="00BC0748">
        <w:instrText xml:space="preserve">nts/Business/Maintenance-Operations-and-Facilities/Projects/index.html" </w:instrText>
      </w:r>
      <w:r w:rsidR="00BC0748">
        <w:fldChar w:fldCharType="separate"/>
      </w:r>
      <w:r w:rsidR="00214134" w:rsidRPr="00587040">
        <w:rPr>
          <w:rStyle w:val="Hyperlink"/>
          <w:sz w:val="20"/>
          <w:szCs w:val="20"/>
        </w:rPr>
        <w:t>https://www.wjusd.org/Departments/Business/Maintenance-Operations-and-Facilities/Projects/index.html</w:t>
      </w:r>
      <w:r w:rsidR="00BC0748">
        <w:rPr>
          <w:rStyle w:val="Hyperlink"/>
          <w:sz w:val="20"/>
          <w:szCs w:val="20"/>
        </w:rPr>
        <w:fldChar w:fldCharType="end"/>
      </w:r>
      <w:r w:rsidR="00214134">
        <w:rPr>
          <w:sz w:val="20"/>
          <w:szCs w:val="20"/>
        </w:rPr>
        <w:t xml:space="preserve"> </w:t>
      </w:r>
    </w:p>
    <w:p w14:paraId="7C391825" w14:textId="77777777" w:rsidR="00214134" w:rsidRPr="00214134" w:rsidRDefault="00214134" w:rsidP="00214134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rPr>
          <w:sz w:val="20"/>
          <w:szCs w:val="20"/>
        </w:rPr>
      </w:pPr>
      <w:r w:rsidRPr="00214134">
        <w:rPr>
          <w:sz w:val="20"/>
          <w:szCs w:val="20"/>
        </w:rPr>
        <w:t xml:space="preserve">RFP - Adult Education CTE Classroom Renovations - Bid Documents </w:t>
      </w:r>
    </w:p>
    <w:p w14:paraId="35603E2D" w14:textId="50FFEC3A" w:rsidR="00214134" w:rsidRPr="00214134" w:rsidRDefault="00214134" w:rsidP="00214134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rPr>
          <w:sz w:val="20"/>
          <w:szCs w:val="20"/>
        </w:rPr>
      </w:pPr>
      <w:r w:rsidRPr="00214134">
        <w:rPr>
          <w:sz w:val="20"/>
          <w:szCs w:val="20"/>
        </w:rPr>
        <w:t>RFP - Adult Education CTE Classroom Renovations - Technica</w:t>
      </w:r>
      <w:r w:rsidR="00A5244C">
        <w:rPr>
          <w:sz w:val="20"/>
          <w:szCs w:val="20"/>
        </w:rPr>
        <w:t>l</w:t>
      </w:r>
      <w:r w:rsidRPr="00214134">
        <w:rPr>
          <w:sz w:val="20"/>
          <w:szCs w:val="20"/>
        </w:rPr>
        <w:t xml:space="preserve"> Specs - Exhibit A</w:t>
      </w:r>
    </w:p>
    <w:p w14:paraId="483E0C34" w14:textId="77777777" w:rsidR="00214134" w:rsidRPr="00214134" w:rsidRDefault="00214134" w:rsidP="00214134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rPr>
          <w:sz w:val="20"/>
          <w:szCs w:val="20"/>
        </w:rPr>
      </w:pPr>
      <w:r w:rsidRPr="00214134">
        <w:rPr>
          <w:sz w:val="20"/>
          <w:szCs w:val="20"/>
        </w:rPr>
        <w:t>RFP - Adult Education CTE Classroom Renovations - Plans (NOT DSA APPROVED)</w:t>
      </w:r>
    </w:p>
    <w:p w14:paraId="1448D8DA" w14:textId="0F670827" w:rsidR="00214134" w:rsidRPr="001C6772" w:rsidRDefault="00214134" w:rsidP="00214134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rPr>
          <w:sz w:val="20"/>
          <w:szCs w:val="20"/>
        </w:rPr>
      </w:pPr>
      <w:r w:rsidRPr="00214134">
        <w:rPr>
          <w:sz w:val="20"/>
          <w:szCs w:val="20"/>
        </w:rPr>
        <w:t>RFP - Adult Education CTE Classroom Renovations - Schedule</w:t>
      </w:r>
    </w:p>
    <w:p w14:paraId="0CBD7FD3" w14:textId="56B87156" w:rsidR="00500B35" w:rsidRDefault="005928AD" w:rsidP="001C6772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DSA Status: Approval pending for application #02-120723</w:t>
      </w:r>
    </w:p>
    <w:p w14:paraId="20165422" w14:textId="2811E165" w:rsidR="00584657" w:rsidRPr="005928AD" w:rsidRDefault="00584657" w:rsidP="00584657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</w:pPr>
      <w:r w:rsidRPr="00584657">
        <w:rPr>
          <w:b/>
        </w:rPr>
        <w:t>Project O</w:t>
      </w:r>
      <w:r>
        <w:rPr>
          <w:b/>
        </w:rPr>
        <w:t>verview</w:t>
      </w:r>
    </w:p>
    <w:p w14:paraId="7225AC15" w14:textId="1BE31AE2" w:rsidR="005928AD" w:rsidRDefault="005928AD" w:rsidP="005928AD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rPr>
          <w:sz w:val="20"/>
          <w:szCs w:val="20"/>
        </w:rPr>
      </w:pPr>
      <w:r w:rsidRPr="005928AD">
        <w:rPr>
          <w:sz w:val="20"/>
          <w:szCs w:val="20"/>
        </w:rPr>
        <w:t>Project includes</w:t>
      </w:r>
      <w:r>
        <w:rPr>
          <w:sz w:val="20"/>
          <w:szCs w:val="20"/>
        </w:rPr>
        <w:t xml:space="preserve"> remodel of several existing classrooms for dental, manufacturing, and culinary Career and Technical Education (CTE) programs.</w:t>
      </w:r>
    </w:p>
    <w:p w14:paraId="5100A227" w14:textId="0E3899CA" w:rsidR="005928AD" w:rsidRDefault="005928AD" w:rsidP="005928AD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Project includes significant utilities work, including electrical site work, to bring additional power, water, sewer, and ventilation into the building to support these new programs.</w:t>
      </w:r>
    </w:p>
    <w:p w14:paraId="41EABF90" w14:textId="34B86154" w:rsidR="005928AD" w:rsidRPr="005928AD" w:rsidRDefault="005928AD" w:rsidP="005928AD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Phase 1 for site plumbing, including backflow prevention and grease interceptor has been completed prior to this project.</w:t>
      </w:r>
    </w:p>
    <w:p w14:paraId="696BA4AA" w14:textId="2EB075E0" w:rsidR="00214134" w:rsidRDefault="00214134" w:rsidP="00584657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b/>
        </w:rPr>
      </w:pPr>
      <w:r>
        <w:rPr>
          <w:b/>
        </w:rPr>
        <w:t>Estimate</w:t>
      </w:r>
    </w:p>
    <w:p w14:paraId="42A6D3F0" w14:textId="66D4F571" w:rsidR="00214134" w:rsidRPr="00A632FB" w:rsidRDefault="00214134" w:rsidP="00214134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rPr>
          <w:bCs/>
          <w:sz w:val="20"/>
          <w:szCs w:val="20"/>
        </w:rPr>
      </w:pPr>
      <w:r w:rsidRPr="00A632FB">
        <w:rPr>
          <w:bCs/>
          <w:sz w:val="20"/>
          <w:szCs w:val="20"/>
        </w:rPr>
        <w:t>$600,000</w:t>
      </w:r>
    </w:p>
    <w:p w14:paraId="13A652AD" w14:textId="2DA68C93" w:rsidR="00584657" w:rsidRDefault="00584657" w:rsidP="00584657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b/>
        </w:rPr>
      </w:pPr>
      <w:r w:rsidRPr="00584657">
        <w:rPr>
          <w:b/>
        </w:rPr>
        <w:t>Questions</w:t>
      </w:r>
    </w:p>
    <w:p w14:paraId="6EBE84C5" w14:textId="7CDCCA45" w:rsidR="00584657" w:rsidRDefault="001C0199" w:rsidP="001C0199">
      <w:pPr>
        <w:pStyle w:val="ListParagraph"/>
        <w:numPr>
          <w:ilvl w:val="1"/>
          <w:numId w:val="1"/>
        </w:numPr>
        <w:tabs>
          <w:tab w:val="left" w:pos="0"/>
        </w:tabs>
        <w:spacing w:after="0" w:line="240" w:lineRule="auto"/>
        <w:rPr>
          <w:sz w:val="20"/>
          <w:szCs w:val="20"/>
        </w:rPr>
      </w:pPr>
      <w:r w:rsidRPr="001C0199">
        <w:rPr>
          <w:sz w:val="20"/>
          <w:szCs w:val="20"/>
        </w:rPr>
        <w:t>Responses to inquiries and discussions occurring at this pre-bid walk through shall in no way change or modify the bid documents.  The bid documents will be affected only by addenda issued prior to the bid date.</w:t>
      </w:r>
      <w:r>
        <w:rPr>
          <w:sz w:val="20"/>
          <w:szCs w:val="20"/>
        </w:rPr>
        <w:t xml:space="preserve"> </w:t>
      </w:r>
      <w:r w:rsidR="00584657" w:rsidRPr="00A1247A">
        <w:rPr>
          <w:sz w:val="20"/>
          <w:szCs w:val="20"/>
        </w:rPr>
        <w:t xml:space="preserve">Questions asked in this Pre-Bid Conference today </w:t>
      </w:r>
      <w:r>
        <w:rPr>
          <w:sz w:val="20"/>
          <w:szCs w:val="20"/>
        </w:rPr>
        <w:t>may</w:t>
      </w:r>
      <w:r w:rsidR="00584657" w:rsidRPr="00A1247A">
        <w:rPr>
          <w:sz w:val="20"/>
          <w:szCs w:val="20"/>
        </w:rPr>
        <w:t xml:space="preserve"> be logged, answered, and distributed via an addendum</w:t>
      </w:r>
      <w:r w:rsidR="005928AD">
        <w:rPr>
          <w:sz w:val="20"/>
          <w:szCs w:val="20"/>
        </w:rPr>
        <w:t xml:space="preserve">, but not all questions asked may be answered. To </w:t>
      </w:r>
      <w:r w:rsidR="00214134">
        <w:rPr>
          <w:sz w:val="20"/>
          <w:szCs w:val="20"/>
        </w:rPr>
        <w:t>ensure that your question is answered, submit an RFI in writing</w:t>
      </w:r>
      <w:r w:rsidR="00584657" w:rsidRPr="00A1247A">
        <w:rPr>
          <w:sz w:val="20"/>
          <w:szCs w:val="20"/>
        </w:rPr>
        <w:t>.</w:t>
      </w:r>
    </w:p>
    <w:p w14:paraId="1DF8762D" w14:textId="763961CC" w:rsidR="00A1247A" w:rsidRDefault="00A1247A" w:rsidP="00A1247A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b/>
        </w:rPr>
      </w:pPr>
      <w:r w:rsidRPr="00A1247A">
        <w:rPr>
          <w:b/>
        </w:rPr>
        <w:t>Site Walk</w:t>
      </w:r>
    </w:p>
    <w:p w14:paraId="1269D502" w14:textId="07A06048" w:rsidR="00A5244C" w:rsidRDefault="00A5244C" w:rsidP="00A1247A">
      <w:pPr>
        <w:pStyle w:val="ListParagraph"/>
        <w:numPr>
          <w:ilvl w:val="0"/>
          <w:numId w:val="1"/>
        </w:numPr>
        <w:tabs>
          <w:tab w:val="left" w:pos="0"/>
        </w:tabs>
        <w:spacing w:after="0" w:line="240" w:lineRule="auto"/>
        <w:rPr>
          <w:b/>
        </w:rPr>
      </w:pPr>
      <w:r>
        <w:rPr>
          <w:b/>
        </w:rPr>
        <w:lastRenderedPageBreak/>
        <w:t xml:space="preserve">Bidding and Award Schedule </w:t>
      </w:r>
    </w:p>
    <w:p w14:paraId="2E9A53BE" w14:textId="77777777" w:rsidR="00A5244C" w:rsidRDefault="00A5244C" w:rsidP="00A5244C">
      <w:pPr>
        <w:pStyle w:val="ListParagraph"/>
        <w:tabs>
          <w:tab w:val="left" w:pos="0"/>
        </w:tabs>
        <w:spacing w:after="0" w:line="240" w:lineRule="auto"/>
        <w:rPr>
          <w:b/>
        </w:rPr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4860"/>
        <w:gridCol w:w="4520"/>
      </w:tblGrid>
      <w:tr w:rsidR="002D31EA" w:rsidRPr="002D31EA" w14:paraId="7FEC0CC4" w14:textId="77777777" w:rsidTr="002D31EA">
        <w:trPr>
          <w:divId w:val="2109276585"/>
          <w:trHeight w:val="673"/>
        </w:trPr>
        <w:tc>
          <w:tcPr>
            <w:tcW w:w="93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DE471BC" w14:textId="30D30B84" w:rsidR="002D31EA" w:rsidRPr="002D31EA" w:rsidRDefault="002D31EA" w:rsidP="002D31E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</w:pPr>
            <w:bookmarkStart w:id="2" w:name="RANGE!A1:B18"/>
            <w:r w:rsidRPr="002D31EA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</w:rPr>
              <w:t xml:space="preserve">Woodland Joint Unified School District </w:t>
            </w:r>
          </w:p>
        </w:tc>
      </w:tr>
      <w:tr w:rsidR="00214134" w:rsidRPr="002D31EA" w14:paraId="4D67B6E8" w14:textId="77777777" w:rsidTr="00214134">
        <w:trPr>
          <w:divId w:val="2109276585"/>
          <w:trHeight w:val="600"/>
        </w:trPr>
        <w:tc>
          <w:tcPr>
            <w:tcW w:w="93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bottom"/>
            <w:hideMark/>
          </w:tcPr>
          <w:p w14:paraId="306C7F98" w14:textId="4F1447D6" w:rsidR="00214134" w:rsidRPr="002D31EA" w:rsidRDefault="00214134" w:rsidP="00E241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2D31E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Adult Education CTE Classroom R</w:t>
            </w:r>
            <w:r w:rsidR="00E24111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enovations PROJECT No: 2023-02-3</w:t>
            </w:r>
          </w:p>
        </w:tc>
      </w:tr>
      <w:tr w:rsidR="00214134" w:rsidRPr="002D31EA" w14:paraId="33ED3C3E" w14:textId="77777777" w:rsidTr="00214134">
        <w:trPr>
          <w:divId w:val="2109276585"/>
          <w:trHeight w:val="60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CBD2" w14:textId="77777777" w:rsidR="00214134" w:rsidRPr="002D31EA" w:rsidRDefault="00214134" w:rsidP="004C1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2D31EA">
              <w:rPr>
                <w:rFonts w:ascii="Arial" w:eastAsia="Times New Roman" w:hAnsi="Arial" w:cs="Arial"/>
                <w:b/>
                <w:bCs/>
                <w:color w:val="000000"/>
              </w:rPr>
              <w:t>PROJECT SCHEDULE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7F7E1" w14:textId="643FCF54" w:rsidR="00214134" w:rsidRPr="002D31EA" w:rsidRDefault="00214134" w:rsidP="00E24111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2D31EA">
              <w:rPr>
                <w:rFonts w:ascii="Arial" w:eastAsia="Times New Roman" w:hAnsi="Arial" w:cs="Arial"/>
                <w:i/>
                <w:iCs/>
                <w:color w:val="000000"/>
              </w:rPr>
              <w:t>Updated: 3/</w:t>
            </w:r>
            <w:r w:rsidR="00E24111">
              <w:rPr>
                <w:rFonts w:ascii="Arial" w:eastAsia="Times New Roman" w:hAnsi="Arial" w:cs="Arial"/>
                <w:i/>
                <w:iCs/>
                <w:color w:val="000000"/>
              </w:rPr>
              <w:t>13</w:t>
            </w:r>
            <w:r w:rsidRPr="002D31EA">
              <w:rPr>
                <w:rFonts w:ascii="Arial" w:eastAsia="Times New Roman" w:hAnsi="Arial" w:cs="Arial"/>
                <w:i/>
                <w:iCs/>
                <w:color w:val="000000"/>
              </w:rPr>
              <w:t xml:space="preserve">/2023 </w:t>
            </w:r>
            <w:r w:rsidR="00E24111">
              <w:rPr>
                <w:rFonts w:ascii="Arial" w:eastAsia="Times New Roman" w:hAnsi="Arial" w:cs="Arial"/>
                <w:i/>
                <w:iCs/>
                <w:color w:val="000000"/>
              </w:rPr>
              <w:t>VP</w:t>
            </w:r>
          </w:p>
        </w:tc>
      </w:tr>
      <w:tr w:rsidR="00214134" w:rsidRPr="002D31EA" w14:paraId="7CA30E49" w14:textId="77777777" w:rsidTr="00214134">
        <w:trPr>
          <w:divId w:val="2109276585"/>
          <w:trHeight w:val="55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17BD4" w14:textId="77777777" w:rsidR="00214134" w:rsidRDefault="00214134" w:rsidP="004C14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>Submit advertisement</w:t>
            </w:r>
          </w:p>
          <w:p w14:paraId="2F2CF7A2" w14:textId="6EC850D9" w:rsidR="00214134" w:rsidRPr="002D31EA" w:rsidRDefault="00214134" w:rsidP="004C14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>(Local newspaper/Builders Exchange)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B24C4E9" w14:textId="77777777" w:rsidR="00214134" w:rsidRPr="002D31EA" w:rsidRDefault="00214134" w:rsidP="004C14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>2/28/2023</w:t>
            </w:r>
          </w:p>
        </w:tc>
      </w:tr>
      <w:tr w:rsidR="00214134" w:rsidRPr="002D31EA" w14:paraId="51FFD4AE" w14:textId="77777777" w:rsidTr="00214134">
        <w:trPr>
          <w:divId w:val="2109276585"/>
          <w:trHeight w:val="55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7F93D" w14:textId="77777777" w:rsidR="00214134" w:rsidRPr="002D31EA" w:rsidRDefault="00214134" w:rsidP="004C14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 xml:space="preserve">First Advertisement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D1503C" w14:textId="77777777" w:rsidR="00214134" w:rsidRPr="002D31EA" w:rsidRDefault="00214134" w:rsidP="004C14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>3/2/2023</w:t>
            </w:r>
          </w:p>
        </w:tc>
      </w:tr>
      <w:tr w:rsidR="00214134" w:rsidRPr="002D31EA" w14:paraId="2A11D67C" w14:textId="77777777" w:rsidTr="00214134">
        <w:trPr>
          <w:divId w:val="2109276585"/>
          <w:trHeight w:val="55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EEA9B" w14:textId="77777777" w:rsidR="00214134" w:rsidRPr="002D31EA" w:rsidRDefault="00214134" w:rsidP="004C14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 xml:space="preserve">Second Advertisement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BCB1C85" w14:textId="77777777" w:rsidR="00214134" w:rsidRPr="002D31EA" w:rsidRDefault="00214134" w:rsidP="004C14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>3/9/2023</w:t>
            </w:r>
          </w:p>
        </w:tc>
      </w:tr>
      <w:tr w:rsidR="00214134" w:rsidRPr="002D31EA" w14:paraId="32323016" w14:textId="77777777" w:rsidTr="00214134">
        <w:trPr>
          <w:divId w:val="2109276585"/>
          <w:trHeight w:val="55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E276B" w14:textId="77777777" w:rsidR="00214134" w:rsidRPr="002D31EA" w:rsidRDefault="00214134" w:rsidP="004C14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>Mandatory Pre-Bid Walk @ 10AM                     Meet front of school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C1AFB93" w14:textId="77777777" w:rsidR="00214134" w:rsidRPr="002D31EA" w:rsidRDefault="00214134" w:rsidP="004C14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>3/13/2023</w:t>
            </w:r>
          </w:p>
        </w:tc>
      </w:tr>
      <w:tr w:rsidR="00214134" w:rsidRPr="002D31EA" w14:paraId="32A322FD" w14:textId="77777777" w:rsidTr="00214134">
        <w:trPr>
          <w:divId w:val="2109276585"/>
          <w:trHeight w:val="55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6B953B" w14:textId="77777777" w:rsidR="00214134" w:rsidRPr="002D31EA" w:rsidRDefault="00214134" w:rsidP="004C14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 xml:space="preserve">Final Day to Submit RFIs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8DF16" w14:textId="788F67E2" w:rsidR="00214134" w:rsidRPr="002D31EA" w:rsidRDefault="00214134" w:rsidP="00F237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>3/</w:t>
            </w:r>
            <w:r w:rsidR="00F23754">
              <w:rPr>
                <w:rFonts w:ascii="Arial" w:eastAsia="Times New Roman" w:hAnsi="Arial" w:cs="Arial"/>
                <w:color w:val="000000"/>
              </w:rPr>
              <w:t>16</w:t>
            </w:r>
            <w:r w:rsidRPr="002D31EA">
              <w:rPr>
                <w:rFonts w:ascii="Arial" w:eastAsia="Times New Roman" w:hAnsi="Arial" w:cs="Arial"/>
                <w:color w:val="000000"/>
              </w:rPr>
              <w:t>/2023</w:t>
            </w:r>
          </w:p>
        </w:tc>
      </w:tr>
      <w:tr w:rsidR="00214134" w:rsidRPr="002D31EA" w14:paraId="6D91FFF1" w14:textId="77777777" w:rsidTr="00214134">
        <w:trPr>
          <w:divId w:val="2109276585"/>
          <w:trHeight w:val="55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820F24" w14:textId="77777777" w:rsidR="00214134" w:rsidRPr="002D31EA" w:rsidRDefault="00214134" w:rsidP="004C14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 xml:space="preserve">Final Day for Addendum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B99A5" w14:textId="49398C4F" w:rsidR="00214134" w:rsidRPr="002D31EA" w:rsidRDefault="00214134" w:rsidP="00F237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>3/</w:t>
            </w:r>
            <w:r w:rsidR="00F23754">
              <w:rPr>
                <w:rFonts w:ascii="Arial" w:eastAsia="Times New Roman" w:hAnsi="Arial" w:cs="Arial"/>
                <w:color w:val="000000"/>
              </w:rPr>
              <w:t>20</w:t>
            </w:r>
            <w:r w:rsidRPr="002D31EA">
              <w:rPr>
                <w:rFonts w:ascii="Arial" w:eastAsia="Times New Roman" w:hAnsi="Arial" w:cs="Arial"/>
                <w:color w:val="000000"/>
              </w:rPr>
              <w:t>/2023</w:t>
            </w:r>
          </w:p>
        </w:tc>
      </w:tr>
      <w:tr w:rsidR="00214134" w:rsidRPr="002D31EA" w14:paraId="214868DF" w14:textId="77777777" w:rsidTr="00214134">
        <w:trPr>
          <w:divId w:val="2109276585"/>
          <w:trHeight w:val="55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4B8D0" w14:textId="77777777" w:rsidR="00214134" w:rsidRPr="002D31EA" w:rsidRDefault="00214134" w:rsidP="004C14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>Bid Opening (12PM)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702CB91" w14:textId="77777777" w:rsidR="00214134" w:rsidRPr="002D31EA" w:rsidRDefault="00214134" w:rsidP="004C14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>3/24/2023</w:t>
            </w:r>
          </w:p>
        </w:tc>
      </w:tr>
      <w:tr w:rsidR="00214134" w:rsidRPr="002D31EA" w14:paraId="2F97471E" w14:textId="77777777" w:rsidTr="00214134">
        <w:trPr>
          <w:divId w:val="2109276585"/>
          <w:trHeight w:val="55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BFBC4" w14:textId="77777777" w:rsidR="00214134" w:rsidRPr="002D31EA" w:rsidRDefault="00214134" w:rsidP="004C14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>Upload bid results - District page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526765B" w14:textId="77777777" w:rsidR="00214134" w:rsidRPr="002D31EA" w:rsidRDefault="00214134" w:rsidP="004C14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>3/24/2023</w:t>
            </w:r>
          </w:p>
        </w:tc>
      </w:tr>
      <w:tr w:rsidR="00214134" w:rsidRPr="002D31EA" w14:paraId="5004FC90" w14:textId="77777777" w:rsidTr="00214134">
        <w:trPr>
          <w:divId w:val="2109276585"/>
          <w:trHeight w:val="55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901D5E" w14:textId="77777777" w:rsidR="00214134" w:rsidRPr="002D31EA" w:rsidRDefault="00214134" w:rsidP="004C14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 xml:space="preserve">Submit board packet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8C38654" w14:textId="3F660C03" w:rsidR="00214134" w:rsidRPr="002D31EA" w:rsidRDefault="00F23754" w:rsidP="00F237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4/14</w:t>
            </w:r>
            <w:r w:rsidR="00214134" w:rsidRPr="002D31EA">
              <w:rPr>
                <w:rFonts w:ascii="Arial" w:eastAsia="Times New Roman" w:hAnsi="Arial" w:cs="Arial"/>
                <w:color w:val="000000"/>
              </w:rPr>
              <w:t>/2023</w:t>
            </w:r>
          </w:p>
        </w:tc>
      </w:tr>
      <w:tr w:rsidR="00214134" w:rsidRPr="002D31EA" w14:paraId="5F8D9FEE" w14:textId="77777777" w:rsidTr="00214134">
        <w:trPr>
          <w:divId w:val="2109276585"/>
          <w:trHeight w:val="480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F50E" w14:textId="77777777" w:rsidR="00214134" w:rsidRPr="002D31EA" w:rsidRDefault="00214134" w:rsidP="004C14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>Tentative Board Approval (Lowest hard bid)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B04A3" w14:textId="7D3D7AA1" w:rsidR="00214134" w:rsidRPr="002D31EA" w:rsidRDefault="00F23754" w:rsidP="00F237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4/27</w:t>
            </w:r>
            <w:r w:rsidR="00214134" w:rsidRPr="002D31EA">
              <w:rPr>
                <w:rFonts w:ascii="Arial" w:eastAsia="Times New Roman" w:hAnsi="Arial" w:cs="Arial"/>
                <w:color w:val="000000"/>
              </w:rPr>
              <w:t>/2023</w:t>
            </w:r>
          </w:p>
        </w:tc>
      </w:tr>
      <w:tr w:rsidR="00214134" w:rsidRPr="002D31EA" w14:paraId="18B5697A" w14:textId="77777777" w:rsidTr="00214134">
        <w:trPr>
          <w:divId w:val="2109276585"/>
          <w:trHeight w:val="50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4893" w14:textId="77777777" w:rsidR="00214134" w:rsidRPr="002D31EA" w:rsidRDefault="00214134" w:rsidP="004C14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 xml:space="preserve">Award Contract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60472" w14:textId="210596F8" w:rsidR="00214134" w:rsidRPr="002D31EA" w:rsidRDefault="00F23754" w:rsidP="004C14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5/1/2023</w:t>
            </w:r>
          </w:p>
        </w:tc>
      </w:tr>
      <w:tr w:rsidR="00214134" w:rsidRPr="002D31EA" w14:paraId="7393F4B3" w14:textId="77777777" w:rsidTr="00214134">
        <w:trPr>
          <w:divId w:val="2109276585"/>
          <w:trHeight w:val="50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1B8E" w14:textId="77777777" w:rsidR="00214134" w:rsidRPr="002D31EA" w:rsidRDefault="00214134" w:rsidP="004C14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 xml:space="preserve">Construction Meeting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9CCD6" w14:textId="254D3F10" w:rsidR="00214134" w:rsidRPr="002D31EA" w:rsidRDefault="00F23754" w:rsidP="004C14A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5/5/20</w:t>
            </w:r>
            <w:r w:rsidR="00214134" w:rsidRPr="002D31EA">
              <w:rPr>
                <w:rFonts w:ascii="Arial" w:eastAsia="Times New Roman" w:hAnsi="Arial" w:cs="Arial"/>
                <w:color w:val="000000"/>
              </w:rPr>
              <w:t>23</w:t>
            </w:r>
          </w:p>
        </w:tc>
      </w:tr>
      <w:tr w:rsidR="00214134" w:rsidRPr="002D31EA" w14:paraId="7921B2B7" w14:textId="77777777" w:rsidTr="00214134">
        <w:trPr>
          <w:divId w:val="2109276585"/>
          <w:trHeight w:val="635"/>
        </w:trPr>
        <w:tc>
          <w:tcPr>
            <w:tcW w:w="4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F6866" w14:textId="77777777" w:rsidR="00214134" w:rsidRPr="002D31EA" w:rsidRDefault="00214134" w:rsidP="004C14A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 xml:space="preserve">Construction 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4BDC9" w14:textId="1EC53556" w:rsidR="00214134" w:rsidRPr="002D31EA" w:rsidRDefault="00F23754" w:rsidP="00F2375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May</w:t>
            </w:r>
            <w:r w:rsidR="00214134" w:rsidRPr="002D31EA">
              <w:rPr>
                <w:rFonts w:ascii="Arial" w:eastAsia="Times New Roman" w:hAnsi="Arial" w:cs="Arial"/>
                <w:color w:val="000000"/>
              </w:rPr>
              <w:t>-July</w:t>
            </w:r>
          </w:p>
        </w:tc>
      </w:tr>
      <w:tr w:rsidR="002D31EA" w:rsidRPr="002D31EA" w14:paraId="4D74D9C3" w14:textId="77777777" w:rsidTr="002D31EA">
        <w:trPr>
          <w:divId w:val="2109276585"/>
          <w:trHeight w:val="505"/>
        </w:trPr>
        <w:tc>
          <w:tcPr>
            <w:tcW w:w="4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548C1" w14:textId="77777777" w:rsidR="002D31EA" w:rsidRPr="002D31EA" w:rsidRDefault="002D31EA" w:rsidP="002D31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 xml:space="preserve">Job walk - Punch list 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5016F" w14:textId="77777777" w:rsidR="002D31EA" w:rsidRPr="002D31EA" w:rsidRDefault="002D31EA" w:rsidP="002D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>7/24/2023</w:t>
            </w:r>
          </w:p>
        </w:tc>
      </w:tr>
      <w:tr w:rsidR="002D31EA" w:rsidRPr="002D31EA" w14:paraId="331ECB0B" w14:textId="77777777" w:rsidTr="002D31EA">
        <w:trPr>
          <w:divId w:val="2109276585"/>
          <w:trHeight w:val="540"/>
        </w:trPr>
        <w:tc>
          <w:tcPr>
            <w:tcW w:w="4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2F0E6" w14:textId="7CE7337E" w:rsidR="002D31EA" w:rsidRPr="002D31EA" w:rsidRDefault="002D31EA" w:rsidP="002D31E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>Project Completion</w:t>
            </w:r>
            <w:r w:rsidR="00E02938">
              <w:rPr>
                <w:rFonts w:ascii="Arial" w:eastAsia="Times New Roman" w:hAnsi="Arial" w:cs="Arial"/>
                <w:color w:val="000000"/>
              </w:rPr>
              <w:t>/Occupancy</w:t>
            </w:r>
            <w:r w:rsidRPr="002D31EA">
              <w:rPr>
                <w:rFonts w:ascii="Arial" w:eastAsia="Times New Roman" w:hAnsi="Arial" w:cs="Arial"/>
                <w:color w:val="000000"/>
              </w:rPr>
              <w:t xml:space="preserve"> -</w:t>
            </w:r>
            <w:r w:rsidR="00E02938">
              <w:rPr>
                <w:rFonts w:ascii="Arial" w:eastAsia="Times New Roman" w:hAnsi="Arial" w:cs="Arial"/>
                <w:color w:val="000000"/>
              </w:rPr>
              <w:t xml:space="preserve">                  </w:t>
            </w:r>
            <w:r w:rsidRPr="002D31EA">
              <w:rPr>
                <w:rFonts w:ascii="Arial" w:eastAsia="Times New Roman" w:hAnsi="Arial" w:cs="Arial"/>
                <w:color w:val="000000"/>
              </w:rPr>
              <w:t xml:space="preserve"> (first day of school 8/14/23)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05FFA" w14:textId="77777777" w:rsidR="002D31EA" w:rsidRPr="002D31EA" w:rsidRDefault="002D31EA" w:rsidP="002D31E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2D31EA">
              <w:rPr>
                <w:rFonts w:ascii="Arial" w:eastAsia="Times New Roman" w:hAnsi="Arial" w:cs="Arial"/>
                <w:color w:val="000000"/>
              </w:rPr>
              <w:t>8/4/2023</w:t>
            </w:r>
          </w:p>
        </w:tc>
      </w:tr>
      <w:bookmarkEnd w:id="2"/>
    </w:tbl>
    <w:p w14:paraId="47F33533" w14:textId="2E7FCE20" w:rsidR="00AF07ED" w:rsidRPr="00AF07ED" w:rsidRDefault="00AF07ED" w:rsidP="00AF07ED">
      <w:pPr>
        <w:tabs>
          <w:tab w:val="left" w:pos="0"/>
        </w:tabs>
        <w:spacing w:after="0" w:line="240" w:lineRule="auto"/>
        <w:ind w:left="360"/>
        <w:rPr>
          <w:b/>
        </w:rPr>
      </w:pPr>
    </w:p>
    <w:sectPr w:rsidR="00AF07ED" w:rsidRPr="00AF07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B118F" w14:textId="77777777" w:rsidR="00794A68" w:rsidRDefault="00794A68" w:rsidP="00FE3B4B">
      <w:pPr>
        <w:spacing w:after="0" w:line="240" w:lineRule="auto"/>
      </w:pPr>
      <w:r>
        <w:separator/>
      </w:r>
    </w:p>
  </w:endnote>
  <w:endnote w:type="continuationSeparator" w:id="0">
    <w:p w14:paraId="4C194AB0" w14:textId="77777777" w:rsidR="00794A68" w:rsidRDefault="00794A68" w:rsidP="00FE3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4"/>
      <w:gridCol w:w="936"/>
    </w:tblGrid>
    <w:tr w:rsidR="00AF07ED" w:rsidRPr="008E4E21" w14:paraId="62498900" w14:textId="77777777" w:rsidTr="004C14A6">
      <w:trPr>
        <w:trHeight w:val="95"/>
      </w:trPr>
      <w:tc>
        <w:tcPr>
          <w:tcW w:w="4500" w:type="pct"/>
          <w:tcBorders>
            <w:top w:val="single" w:sz="4" w:space="0" w:color="000000" w:themeColor="text1"/>
          </w:tcBorders>
        </w:tcPr>
        <w:p w14:paraId="07736C16" w14:textId="77777777" w:rsidR="00AF07ED" w:rsidRPr="008E4E21" w:rsidRDefault="00AF07ED" w:rsidP="00AF07ED">
          <w:pPr>
            <w:pStyle w:val="Footer"/>
            <w:tabs>
              <w:tab w:val="center" w:pos="5467"/>
            </w:tabs>
            <w:rPr>
              <w:sz w:val="18"/>
              <w:szCs w:val="18"/>
            </w:rPr>
          </w:pPr>
          <w:r w:rsidRPr="008E4E21">
            <w:rPr>
              <w:sz w:val="18"/>
              <w:szCs w:val="18"/>
            </w:rPr>
            <w:t>Mailing: PO Box 1900 Yuba City, CA 95992</w:t>
          </w:r>
          <w:r w:rsidRPr="008E4E21">
            <w:rPr>
              <w:sz w:val="18"/>
              <w:szCs w:val="18"/>
            </w:rPr>
            <w:tab/>
          </w:r>
          <w:r w:rsidRPr="008E4E21">
            <w:rPr>
              <w:sz w:val="18"/>
              <w:szCs w:val="18"/>
            </w:rPr>
            <w:tab/>
            <w:t>530.298.7298</w:t>
          </w:r>
        </w:p>
        <w:p w14:paraId="72064EB9" w14:textId="77777777" w:rsidR="00AF07ED" w:rsidRPr="008E4E21" w:rsidRDefault="00AF07ED" w:rsidP="00AF07ED">
          <w:pPr>
            <w:pStyle w:val="Footer"/>
            <w:tabs>
              <w:tab w:val="center" w:pos="5467"/>
            </w:tabs>
            <w:rPr>
              <w:sz w:val="18"/>
              <w:szCs w:val="18"/>
            </w:rPr>
          </w:pPr>
          <w:r w:rsidRPr="008E4E21">
            <w:rPr>
              <w:sz w:val="18"/>
              <w:szCs w:val="18"/>
            </w:rPr>
            <w:t>Physical: 674 Shasta Street, Yuba City, CA 95991</w:t>
          </w:r>
          <w:r w:rsidRPr="008E4E21">
            <w:rPr>
              <w:sz w:val="18"/>
              <w:szCs w:val="18"/>
            </w:rPr>
            <w:tab/>
          </w:r>
          <w:r w:rsidRPr="008E4E21">
            <w:rPr>
              <w:sz w:val="18"/>
              <w:szCs w:val="18"/>
            </w:rPr>
            <w:tab/>
            <w:t>www.spinc-arch.com</w:t>
          </w:r>
        </w:p>
      </w:tc>
      <w:tc>
        <w:tcPr>
          <w:tcW w:w="500" w:type="pct"/>
          <w:shd w:val="clear" w:color="auto" w:fill="F79646" w:themeFill="accent6"/>
        </w:tcPr>
        <w:p w14:paraId="7706FB07" w14:textId="77777777" w:rsidR="00AF07ED" w:rsidRPr="00551701" w:rsidRDefault="00AF07ED" w:rsidP="00AF07ED">
          <w:pPr>
            <w:pStyle w:val="Header"/>
            <w:jc w:val="center"/>
            <w:rPr>
              <w:color w:val="FFFFFF" w:themeColor="background1"/>
              <w:sz w:val="18"/>
              <w:szCs w:val="18"/>
            </w:rPr>
          </w:pPr>
          <w:r w:rsidRPr="00551701">
            <w:rPr>
              <w:color w:val="FFFFFF" w:themeColor="background1"/>
              <w:sz w:val="18"/>
              <w:szCs w:val="18"/>
            </w:rPr>
            <w:t>Page</w:t>
          </w:r>
        </w:p>
        <w:p w14:paraId="61D92411" w14:textId="21054CF0" w:rsidR="00AF07ED" w:rsidRPr="008E4E21" w:rsidRDefault="00AF07ED" w:rsidP="00AF07ED">
          <w:pPr>
            <w:pStyle w:val="Header"/>
            <w:jc w:val="center"/>
            <w:rPr>
              <w:color w:val="FFFFFF" w:themeColor="background1"/>
              <w:sz w:val="18"/>
              <w:szCs w:val="18"/>
            </w:rPr>
          </w:pPr>
          <w:r w:rsidRPr="00551701">
            <w:rPr>
              <w:color w:val="FFFFFF" w:themeColor="background1"/>
              <w:sz w:val="18"/>
              <w:szCs w:val="18"/>
            </w:rPr>
            <w:fldChar w:fldCharType="begin"/>
          </w:r>
          <w:r w:rsidRPr="00551701">
            <w:rPr>
              <w:color w:val="FFFFFF" w:themeColor="background1"/>
              <w:sz w:val="18"/>
              <w:szCs w:val="18"/>
            </w:rPr>
            <w:instrText xml:space="preserve"> PAGE  \* Arabic  \* MERGEFORMAT </w:instrText>
          </w:r>
          <w:r w:rsidRPr="00551701">
            <w:rPr>
              <w:color w:val="FFFFFF" w:themeColor="background1"/>
              <w:sz w:val="18"/>
              <w:szCs w:val="18"/>
            </w:rPr>
            <w:fldChar w:fldCharType="separate"/>
          </w:r>
          <w:r w:rsidR="00BC0748">
            <w:rPr>
              <w:noProof/>
              <w:color w:val="FFFFFF" w:themeColor="background1"/>
              <w:sz w:val="18"/>
              <w:szCs w:val="18"/>
            </w:rPr>
            <w:t>2</w:t>
          </w:r>
          <w:r w:rsidRPr="00551701">
            <w:rPr>
              <w:color w:val="FFFFFF" w:themeColor="background1"/>
              <w:sz w:val="18"/>
              <w:szCs w:val="18"/>
            </w:rPr>
            <w:fldChar w:fldCharType="end"/>
          </w:r>
          <w:r w:rsidRPr="00551701">
            <w:rPr>
              <w:color w:val="FFFFFF" w:themeColor="background1"/>
              <w:sz w:val="18"/>
              <w:szCs w:val="18"/>
            </w:rPr>
            <w:t xml:space="preserve"> of </w:t>
          </w:r>
          <w:r w:rsidRPr="00551701">
            <w:rPr>
              <w:color w:val="FFFFFF" w:themeColor="background1"/>
              <w:sz w:val="18"/>
              <w:szCs w:val="18"/>
            </w:rPr>
            <w:fldChar w:fldCharType="begin"/>
          </w:r>
          <w:r w:rsidRPr="00551701">
            <w:rPr>
              <w:color w:val="FFFFFF" w:themeColor="background1"/>
              <w:sz w:val="18"/>
              <w:szCs w:val="18"/>
            </w:rPr>
            <w:instrText xml:space="preserve"> NUMPAGES  \* Arabic  \* MERGEFORMAT </w:instrText>
          </w:r>
          <w:r w:rsidRPr="00551701">
            <w:rPr>
              <w:color w:val="FFFFFF" w:themeColor="background1"/>
              <w:sz w:val="18"/>
              <w:szCs w:val="18"/>
            </w:rPr>
            <w:fldChar w:fldCharType="separate"/>
          </w:r>
          <w:r w:rsidR="00BC0748">
            <w:rPr>
              <w:noProof/>
              <w:color w:val="FFFFFF" w:themeColor="background1"/>
              <w:sz w:val="18"/>
              <w:szCs w:val="18"/>
            </w:rPr>
            <w:t>2</w:t>
          </w:r>
          <w:r w:rsidRPr="00551701">
            <w:rPr>
              <w:color w:val="FFFFFF" w:themeColor="background1"/>
              <w:sz w:val="18"/>
              <w:szCs w:val="18"/>
            </w:rPr>
            <w:fldChar w:fldCharType="end"/>
          </w:r>
        </w:p>
      </w:tc>
    </w:tr>
  </w:tbl>
  <w:p w14:paraId="5B9CC1B5" w14:textId="2DFB01A8" w:rsidR="00FE3B4B" w:rsidRDefault="00AF07ED">
    <w:pPr>
      <w:pStyle w:val="Footer"/>
    </w:pPr>
    <w:r w:rsidRPr="008E4E21">
      <w:rPr>
        <w:noProof/>
        <w:sz w:val="4"/>
        <w:szCs w:val="4"/>
      </w:rPr>
      <w:drawing>
        <wp:anchor distT="0" distB="0" distL="114300" distR="114300" simplePos="0" relativeHeight="251661312" behindDoc="1" locked="0" layoutInCell="1" allowOverlap="1" wp14:anchorId="1B5161F4" wp14:editId="7F29D8E0">
          <wp:simplePos x="0" y="0"/>
          <wp:positionH relativeFrom="margin">
            <wp:posOffset>3931920</wp:posOffset>
          </wp:positionH>
          <wp:positionV relativeFrom="paragraph">
            <wp:posOffset>-2898775</wp:posOffset>
          </wp:positionV>
          <wp:extent cx="3813048" cy="4087368"/>
          <wp:effectExtent l="0" t="0" r="0" b="8890"/>
          <wp:wrapNone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3048" cy="408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20741" w14:textId="77777777" w:rsidR="00794A68" w:rsidRDefault="00794A68" w:rsidP="00FE3B4B">
      <w:pPr>
        <w:spacing w:after="0" w:line="240" w:lineRule="auto"/>
      </w:pPr>
      <w:r>
        <w:separator/>
      </w:r>
    </w:p>
  </w:footnote>
  <w:footnote w:type="continuationSeparator" w:id="0">
    <w:p w14:paraId="5E135C09" w14:textId="77777777" w:rsidR="00794A68" w:rsidRDefault="00794A68" w:rsidP="00FE3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FF4A7" w14:textId="5F6B06C6" w:rsidR="00AF07ED" w:rsidRPr="005E10C0" w:rsidRDefault="00AF07ED" w:rsidP="00AF07ED">
    <w:pPr>
      <w:pStyle w:val="Header"/>
      <w:pBdr>
        <w:top w:val="single" w:sz="4" w:space="1" w:color="auto"/>
      </w:pBdr>
      <w:tabs>
        <w:tab w:val="right" w:pos="10512"/>
      </w:tabs>
      <w:spacing w:after="960"/>
      <w:jc w:val="right"/>
      <w:rPr>
        <w:rFonts w:ascii="Times New Roman" w:hAnsi="Times New Roman"/>
        <w:b/>
        <w:color w:val="FF0000"/>
        <w:sz w:val="36"/>
        <w:szCs w:val="36"/>
      </w:rPr>
    </w:pPr>
    <w:bookmarkStart w:id="3" w:name="_Hlk18671775"/>
    <w:r>
      <w:rPr>
        <w:rFonts w:ascii="Tahoma" w:hAnsi="Tahoma" w:cs="Tahoma"/>
        <w:noProof/>
        <w:kern w:val="2"/>
      </w:rPr>
      <w:drawing>
        <wp:anchor distT="0" distB="0" distL="114300" distR="114300" simplePos="0" relativeHeight="251659264" behindDoc="1" locked="0" layoutInCell="1" allowOverlap="1" wp14:anchorId="5899804F" wp14:editId="13DC4825">
          <wp:simplePos x="0" y="0"/>
          <wp:positionH relativeFrom="margin">
            <wp:posOffset>-65742</wp:posOffset>
          </wp:positionH>
          <wp:positionV relativeFrom="paragraph">
            <wp:posOffset>34364</wp:posOffset>
          </wp:positionV>
          <wp:extent cx="2873220" cy="507460"/>
          <wp:effectExtent l="0" t="0" r="3810" b="6985"/>
          <wp:wrapNone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73220" cy="507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anchor>
      </w:drawing>
    </w:r>
    <w:r>
      <w:rPr>
        <w:rFonts w:ascii="Albertus" w:hAnsi="Albertus"/>
        <w:b/>
        <w:caps/>
        <w:sz w:val="36"/>
      </w:rPr>
      <w:tab/>
    </w:r>
    <w:bookmarkStart w:id="4" w:name="Slogan"/>
    <w:bookmarkEnd w:id="3"/>
    <w:bookmarkEnd w:id="4"/>
    <w:r>
      <w:rPr>
        <w:rFonts w:ascii="Times New Roman" w:hAnsi="Times New Roman"/>
        <w:b/>
        <w:sz w:val="36"/>
        <w:szCs w:val="36"/>
      </w:rPr>
      <w:t>PRE-BID 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E5252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460F34"/>
    <w:multiLevelType w:val="hybridMultilevel"/>
    <w:tmpl w:val="C0946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6CDF"/>
    <w:multiLevelType w:val="hybridMultilevel"/>
    <w:tmpl w:val="9E244A1C"/>
    <w:lvl w:ilvl="0" w:tplc="A78AD9E8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92044"/>
    <w:multiLevelType w:val="hybridMultilevel"/>
    <w:tmpl w:val="075A7760"/>
    <w:lvl w:ilvl="0" w:tplc="8BBAD55A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4D4B719E"/>
    <w:multiLevelType w:val="hybridMultilevel"/>
    <w:tmpl w:val="59403E88"/>
    <w:lvl w:ilvl="0" w:tplc="8BBAD5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816D9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D7D"/>
    <w:rsid w:val="000C28A0"/>
    <w:rsid w:val="001358D7"/>
    <w:rsid w:val="001B1C41"/>
    <w:rsid w:val="001C0199"/>
    <w:rsid w:val="001C6772"/>
    <w:rsid w:val="001D1031"/>
    <w:rsid w:val="001D7751"/>
    <w:rsid w:val="001E1185"/>
    <w:rsid w:val="00214134"/>
    <w:rsid w:val="00222131"/>
    <w:rsid w:val="002765A1"/>
    <w:rsid w:val="002D31EA"/>
    <w:rsid w:val="00360B81"/>
    <w:rsid w:val="003D6B40"/>
    <w:rsid w:val="00411EA6"/>
    <w:rsid w:val="004737A7"/>
    <w:rsid w:val="00496611"/>
    <w:rsid w:val="00500B35"/>
    <w:rsid w:val="0058012B"/>
    <w:rsid w:val="00584657"/>
    <w:rsid w:val="005928AD"/>
    <w:rsid w:val="005D58C2"/>
    <w:rsid w:val="005E5876"/>
    <w:rsid w:val="00600DEE"/>
    <w:rsid w:val="00640DDD"/>
    <w:rsid w:val="00664C58"/>
    <w:rsid w:val="00700D44"/>
    <w:rsid w:val="007648ED"/>
    <w:rsid w:val="00794A68"/>
    <w:rsid w:val="007C6D7D"/>
    <w:rsid w:val="00823DED"/>
    <w:rsid w:val="0083685E"/>
    <w:rsid w:val="0085059F"/>
    <w:rsid w:val="008720B2"/>
    <w:rsid w:val="00A1247A"/>
    <w:rsid w:val="00A5244C"/>
    <w:rsid w:val="00A632FB"/>
    <w:rsid w:val="00A82066"/>
    <w:rsid w:val="00AF07ED"/>
    <w:rsid w:val="00BC0748"/>
    <w:rsid w:val="00C75C64"/>
    <w:rsid w:val="00C92D89"/>
    <w:rsid w:val="00D73012"/>
    <w:rsid w:val="00D9607D"/>
    <w:rsid w:val="00DC7DFE"/>
    <w:rsid w:val="00E02938"/>
    <w:rsid w:val="00E24111"/>
    <w:rsid w:val="00E46924"/>
    <w:rsid w:val="00E67B1A"/>
    <w:rsid w:val="00F102D4"/>
    <w:rsid w:val="00F23754"/>
    <w:rsid w:val="00FE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72F8DBC"/>
  <w15:docId w15:val="{E8515635-4C69-4761-8DC8-42B5A446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8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3D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3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B4B"/>
  </w:style>
  <w:style w:type="paragraph" w:styleId="Footer">
    <w:name w:val="footer"/>
    <w:basedOn w:val="Normal"/>
    <w:link w:val="FooterChar"/>
    <w:uiPriority w:val="99"/>
    <w:unhideWhenUsed/>
    <w:rsid w:val="00FE3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B4B"/>
  </w:style>
  <w:style w:type="paragraph" w:styleId="BalloonText">
    <w:name w:val="Balloon Text"/>
    <w:basedOn w:val="Normal"/>
    <w:link w:val="BalloonTextChar"/>
    <w:uiPriority w:val="99"/>
    <w:semiHidden/>
    <w:unhideWhenUsed/>
    <w:rsid w:val="00FE3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B4B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"/>
    <w:qFormat/>
    <w:rsid w:val="001C6772"/>
    <w:pPr>
      <w:numPr>
        <w:numId w:val="4"/>
      </w:numPr>
      <w:spacing w:after="120" w:line="259" w:lineRule="auto"/>
    </w:pPr>
    <w:rPr>
      <w:color w:val="595959" w:themeColor="text1" w:themeTint="A6"/>
      <w:sz w:val="30"/>
      <w:szCs w:val="30"/>
      <w:lang w:eastAsia="ja-JP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677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141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413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P\Dropbox\SPLLC%20Forms%20and%20Documents\Projects%20-%20Blue\Bidding\Pre-Bid%20Conference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9513-7E25-4D04-9F9D-7CA55E29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Pre-Bid Conference Agenda</Template>
  <TotalTime>10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15-X01-01 Pre-Bid Conference Agenda</vt:lpstr>
    </vt:vector>
  </TitlesOfParts>
  <Company>Microsoft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15-X01-01 Pre-Bid Conference Agenda</dc:title>
  <dc:creator>Jaycen Russell</dc:creator>
  <cp:lastModifiedBy>WJUSD</cp:lastModifiedBy>
  <cp:revision>6</cp:revision>
  <cp:lastPrinted>2023-03-13T14:30:00Z</cp:lastPrinted>
  <dcterms:created xsi:type="dcterms:W3CDTF">2023-03-13T13:48:00Z</dcterms:created>
  <dcterms:modified xsi:type="dcterms:W3CDTF">2023-03-13T14:31:00Z</dcterms:modified>
</cp:coreProperties>
</file>