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1B" w:rsidRDefault="00FE1EF0" w:rsidP="007B7254">
      <w:pPr>
        <w:jc w:val="center"/>
        <w:rPr>
          <w:b/>
          <w:sz w:val="28"/>
          <w:szCs w:val="28"/>
          <w:u w:val="single"/>
        </w:rPr>
      </w:pPr>
      <w:bookmarkStart w:id="0" w:name="_GoBack"/>
      <w:bookmarkEnd w:id="0"/>
      <w:r>
        <w:rPr>
          <w:b/>
          <w:sz w:val="28"/>
          <w:szCs w:val="28"/>
          <w:u w:val="single"/>
        </w:rPr>
        <w:t>[FORM OF AGREEMENT]</w:t>
      </w:r>
    </w:p>
    <w:p w:rsidR="00FA1F1B" w:rsidRDefault="00FE1EF0" w:rsidP="007B7254">
      <w:pPr>
        <w:jc w:val="center"/>
        <w:rPr>
          <w:b/>
          <w:sz w:val="28"/>
          <w:szCs w:val="28"/>
          <w:u w:val="single"/>
        </w:rPr>
      </w:pPr>
    </w:p>
    <w:p w:rsidR="00E76893" w:rsidRDefault="00FE1EF0" w:rsidP="007B7254">
      <w:pPr>
        <w:jc w:val="center"/>
        <w:rPr>
          <w:b/>
          <w:sz w:val="28"/>
          <w:szCs w:val="28"/>
          <w:u w:val="single"/>
        </w:rPr>
      </w:pPr>
      <w:r>
        <w:rPr>
          <w:b/>
          <w:sz w:val="28"/>
          <w:szCs w:val="28"/>
          <w:u w:val="single"/>
        </w:rPr>
        <w:t>WOODLAND JOINT UNIFIED SCHOOL DISTRICT</w:t>
      </w:r>
    </w:p>
    <w:p w:rsidR="00E76893" w:rsidRDefault="00FE1EF0" w:rsidP="007B7254">
      <w:pPr>
        <w:jc w:val="center"/>
        <w:rPr>
          <w:b/>
          <w:sz w:val="28"/>
          <w:szCs w:val="28"/>
          <w:u w:val="single"/>
        </w:rPr>
      </w:pPr>
    </w:p>
    <w:p w:rsidR="007B7254" w:rsidRPr="007B7254" w:rsidRDefault="00FE1EF0" w:rsidP="007B7254">
      <w:pPr>
        <w:jc w:val="center"/>
        <w:rPr>
          <w:b/>
          <w:sz w:val="28"/>
          <w:szCs w:val="28"/>
          <w:u w:val="single"/>
        </w:rPr>
      </w:pPr>
      <w:r>
        <w:rPr>
          <w:b/>
          <w:sz w:val="28"/>
          <w:szCs w:val="28"/>
          <w:u w:val="single"/>
        </w:rPr>
        <w:t xml:space="preserve">DSA </w:t>
      </w:r>
      <w:r w:rsidRPr="007B7254">
        <w:rPr>
          <w:b/>
          <w:sz w:val="28"/>
          <w:szCs w:val="28"/>
          <w:u w:val="single"/>
        </w:rPr>
        <w:t>INSPECTOR SERVICES AGREEMENT</w:t>
      </w:r>
    </w:p>
    <w:p w:rsidR="007B7254" w:rsidRPr="007B7254" w:rsidRDefault="00FE1EF0" w:rsidP="007B7254">
      <w:pPr>
        <w:jc w:val="both"/>
      </w:pPr>
    </w:p>
    <w:p w:rsidR="007B7254" w:rsidRPr="007B7254" w:rsidRDefault="00FE1EF0" w:rsidP="007B7254">
      <w:pPr>
        <w:jc w:val="both"/>
        <w:rPr>
          <w:sz w:val="22"/>
          <w:szCs w:val="22"/>
        </w:rPr>
      </w:pPr>
    </w:p>
    <w:p w:rsidR="007B7254" w:rsidRPr="00D95A58" w:rsidRDefault="00FE1EF0" w:rsidP="007B7254">
      <w:pPr>
        <w:jc w:val="both"/>
      </w:pPr>
      <w:r w:rsidRPr="007B7254">
        <w:rPr>
          <w:sz w:val="22"/>
          <w:szCs w:val="22"/>
        </w:rPr>
        <w:tab/>
      </w:r>
      <w:r w:rsidRPr="00D95A58">
        <w:t xml:space="preserve">This AGREEMENT is made and entered into this </w:t>
      </w:r>
      <w:r w:rsidRPr="00D95A58">
        <w:rPr>
          <w:highlight w:val="yellow"/>
        </w:rPr>
        <w:t>___</w:t>
      </w:r>
      <w:r w:rsidRPr="00D95A58">
        <w:t xml:space="preserve"> day of </w:t>
      </w:r>
      <w:r w:rsidRPr="00D95A58">
        <w:rPr>
          <w:highlight w:val="yellow"/>
        </w:rPr>
        <w:t>______________</w:t>
      </w:r>
      <w:r w:rsidRPr="00D95A58">
        <w:t xml:space="preserve">, </w:t>
      </w:r>
      <w:r>
        <w:t>2023</w:t>
      </w:r>
      <w:r w:rsidRPr="00D95A58">
        <w:t xml:space="preserve">, </w:t>
      </w:r>
      <w:r w:rsidRPr="00D95A58">
        <w:t xml:space="preserve">by and </w:t>
      </w:r>
      <w:r w:rsidRPr="00D95A58">
        <w:t xml:space="preserve">between </w:t>
      </w:r>
      <w:r w:rsidRPr="00D95A58">
        <w:t xml:space="preserve">the </w:t>
      </w:r>
      <w:r>
        <w:t>WOODLAND JOINT UNIFIED SCHOOL DISTRICT</w:t>
      </w:r>
      <w:r w:rsidRPr="00D95A58">
        <w:t xml:space="preserve"> (“DISTRICT”), and </w:t>
      </w:r>
      <w:r w:rsidRPr="00D95A58">
        <w:rPr>
          <w:highlight w:val="yellow"/>
        </w:rPr>
        <w:t>_______________</w:t>
      </w:r>
      <w:r w:rsidRPr="00D95A58">
        <w:t xml:space="preserve"> (“INSPECTOR”).  The DISTRICT and the INSPECTOR are sometimes referred to herein </w:t>
      </w:r>
      <w:r w:rsidRPr="00D95A58">
        <w:t xml:space="preserve">singularly </w:t>
      </w:r>
      <w:r w:rsidRPr="00D95A58">
        <w:t>as a “PARTY” and collectively as the “PARTIES”.  The INSPECTOR and the DISTRICT do hereby contract and agree as follows:</w:t>
      </w:r>
    </w:p>
    <w:p w:rsidR="007B7254" w:rsidRPr="007B7254" w:rsidRDefault="00FE1EF0" w:rsidP="007B7254">
      <w:pPr>
        <w:jc w:val="both"/>
        <w:rPr>
          <w:sz w:val="22"/>
          <w:szCs w:val="22"/>
        </w:rPr>
      </w:pPr>
    </w:p>
    <w:p w:rsidR="007B7254" w:rsidRPr="007B7254" w:rsidRDefault="00FE1EF0" w:rsidP="007F5206">
      <w:pPr>
        <w:pStyle w:val="Heading2"/>
      </w:pPr>
      <w:r w:rsidRPr="007B7254">
        <w:t xml:space="preserve">The INSPECTOR shall at all </w:t>
      </w:r>
      <w:r w:rsidRPr="007B7254">
        <w:t>times be qualified and approved by the Division of the State Architect</w:t>
      </w:r>
      <w:r>
        <w:t xml:space="preserve"> (“DSA”)</w:t>
      </w:r>
      <w:r w:rsidRPr="007B7254">
        <w:t>, Department of General Services, State of California, and shall at all times maintain proper qualifications, to perform the duties of and act as General Building Inspector on sc</w:t>
      </w:r>
      <w:r w:rsidRPr="007B7254">
        <w:t>hool building construction projects and modification of the type for which he/she agrees to perform inspection services.</w:t>
      </w:r>
      <w:r>
        <w:t xml:space="preserve">  The INSPECTOR shall be </w:t>
      </w:r>
      <w:r w:rsidRPr="0069522A">
        <w:t>properly registered with the Department of Industrial Relations and qualified to perform public work</w:t>
      </w:r>
      <w:r>
        <w:t>s</w:t>
      </w:r>
      <w:r w:rsidRPr="0069522A">
        <w:t xml:space="preserve"> in accord</w:t>
      </w:r>
      <w:r w:rsidRPr="0069522A">
        <w:t xml:space="preserve">ance with Labor Code sections 1725.5 and 1771.1 at all times during the term of this </w:t>
      </w:r>
      <w:r>
        <w:t>AGREEMENT.</w:t>
      </w:r>
    </w:p>
    <w:p w:rsidR="007B7254" w:rsidRDefault="00FE1EF0" w:rsidP="007F5206">
      <w:pPr>
        <w:pStyle w:val="Heading2"/>
      </w:pPr>
      <w:r w:rsidRPr="007B7254">
        <w:t xml:space="preserve">Services to be </w:t>
      </w:r>
      <w:r>
        <w:t>p</w:t>
      </w:r>
      <w:r w:rsidRPr="007B7254">
        <w:t xml:space="preserve">rovided by the INSPECTOR.  The INSPECTOR shall provide to the DISTRICT on the terms set forth herein all the services articulated in Section </w:t>
      </w:r>
      <w:r>
        <w:t>(C)</w:t>
      </w:r>
      <w:r w:rsidRPr="007B7254">
        <w:t xml:space="preserve"> of this AGREEMENT and as set forth in the INSPECTOR’s Proposal which shall be attached hereto and incorporated herein as EXHIBIT “A” (the “INSPECTOR’s PROPOSAL”).  The PARTIES agree that the terms of this AGREEMENT shall be controlling over any of the ter</w:t>
      </w:r>
      <w:r w:rsidRPr="007B7254">
        <w:t>ms contained within the INSPECTOR’s PROPOSAL.</w:t>
      </w:r>
    </w:p>
    <w:p w:rsidR="007B7254" w:rsidRPr="004B0DC3" w:rsidRDefault="00FE1EF0" w:rsidP="007F5206">
      <w:pPr>
        <w:pStyle w:val="Heading2"/>
        <w:rPr>
          <w:rFonts w:eastAsiaTheme="minorEastAsia"/>
        </w:rPr>
      </w:pPr>
      <w:bookmarkStart w:id="1" w:name="_Ref34829388"/>
      <w:r w:rsidRPr="007B7254">
        <w:t xml:space="preserve">The INSPECTOR agrees to discharge the duties of an inspector as specified in California Education Code Sections </w:t>
      </w:r>
      <w:r>
        <w:rPr>
          <w:rFonts w:eastAsiaTheme="minorEastAsia"/>
        </w:rPr>
        <w:t>17309</w:t>
      </w:r>
      <w:r w:rsidRPr="007B7254">
        <w:t xml:space="preserve"> and </w:t>
      </w:r>
      <w:r>
        <w:rPr>
          <w:rFonts w:eastAsiaTheme="minorEastAsia"/>
        </w:rPr>
        <w:t>17311</w:t>
      </w:r>
      <w:r w:rsidRPr="007B7254">
        <w:t xml:space="preserve"> and Sections 4-333 and 4-342 of Title 24 of the California Code of Regulations.  T</w:t>
      </w:r>
      <w:r w:rsidRPr="007B7254">
        <w:t>hese duties include, but are not limited to, the following:</w:t>
      </w:r>
      <w:bookmarkEnd w:id="1"/>
    </w:p>
    <w:p w:rsidR="007B7254" w:rsidRPr="007B7254" w:rsidRDefault="00FE1EF0" w:rsidP="007F5206">
      <w:pPr>
        <w:pStyle w:val="Heading3"/>
      </w:pPr>
      <w:r w:rsidRPr="007B7254">
        <w:rPr>
          <w:b/>
          <w:u w:val="single"/>
        </w:rPr>
        <w:t>General</w:t>
      </w:r>
      <w:r w:rsidRPr="007B7254">
        <w:t>.  The INSPECTOR shall act under the direction of the architect and registered engineer.  The Inspector shall attend all planning, pre-construction conferences, project meetings, and/or mee</w:t>
      </w:r>
      <w:r w:rsidRPr="007B7254">
        <w:t>tings as required by the DISTRICT.</w:t>
      </w:r>
    </w:p>
    <w:p w:rsidR="007B7254" w:rsidRPr="007B7254" w:rsidRDefault="00FE1EF0" w:rsidP="007F5206">
      <w:pPr>
        <w:pStyle w:val="Heading3"/>
      </w:pPr>
      <w:bookmarkStart w:id="2" w:name="_Ref34829393"/>
      <w:r w:rsidRPr="007B7254">
        <w:rPr>
          <w:b/>
          <w:u w:val="single"/>
        </w:rPr>
        <w:t>Duties</w:t>
      </w:r>
      <w:r w:rsidRPr="007B7254">
        <w:t>.  The general duties of the INSPECTOR in fulfilling his/her responsibilities are as follows:</w:t>
      </w:r>
      <w:bookmarkEnd w:id="2"/>
    </w:p>
    <w:p w:rsidR="007B7254" w:rsidRPr="004B0DC3" w:rsidRDefault="00FE1EF0" w:rsidP="007F5206">
      <w:pPr>
        <w:pStyle w:val="Heading4"/>
        <w:rPr>
          <w:rFonts w:eastAsiaTheme="minorEastAsia"/>
        </w:rPr>
      </w:pPr>
      <w:r w:rsidRPr="007B7254">
        <w:rPr>
          <w:u w:val="single"/>
        </w:rPr>
        <w:t>Continuous Inspection Requirement</w:t>
      </w:r>
      <w:r w:rsidRPr="007B7254">
        <w:t>.  The INSPECTOR must have actual personal knowledge, which is obtained by his or her pe</w:t>
      </w:r>
      <w:r w:rsidRPr="007B7254">
        <w:t>rsonal and continuous inspection of the work of construction in all stages of its progress, as set forth in Cal</w:t>
      </w:r>
      <w:r>
        <w:t>ifornia Education Code Section</w:t>
      </w:r>
      <w:r>
        <w:rPr>
          <w:rFonts w:eastAsiaTheme="minorEastAsia"/>
        </w:rPr>
        <w:t xml:space="preserve"> 17309</w:t>
      </w:r>
      <w:r w:rsidRPr="007B7254">
        <w:t>, that the requirements of the approved plans and specifications are being completely executed.</w:t>
      </w:r>
    </w:p>
    <w:p w:rsidR="00FA1F1B" w:rsidRDefault="00FE1EF0" w:rsidP="00D95A58">
      <w:pPr>
        <w:ind w:firstLine="720"/>
        <w:jc w:val="both"/>
      </w:pPr>
    </w:p>
    <w:p w:rsidR="007B7254" w:rsidRPr="007F5206" w:rsidRDefault="00FE1EF0" w:rsidP="00D95A58">
      <w:pPr>
        <w:ind w:firstLine="720"/>
        <w:jc w:val="both"/>
      </w:pPr>
      <w:r w:rsidRPr="007F5206">
        <w:lastRenderedPageBreak/>
        <w:t>Continuous i</w:t>
      </w:r>
      <w:r w:rsidRPr="007F5206">
        <w:t>nspection means complete inspection of every part of the work.  Work, such as concrete work or brick work which can be inspected only as it is placed, shall require the constant presence of the INSPECTOR.  Other types of work which can be completely inspec</w:t>
      </w:r>
      <w:r w:rsidRPr="007F5206">
        <w:t>ted after the work is installed may be carried on while the INSPECTOR is not present.  In any case, the INSPECTOR must personally inspect every part of the work.  In no case shall the INSPECTOR have or assume any duties which will prevent him/her from prov</w:t>
      </w:r>
      <w:r w:rsidRPr="007F5206">
        <w:t>iding continuous inspection.</w:t>
      </w:r>
    </w:p>
    <w:p w:rsidR="007B7254" w:rsidRPr="007B7254" w:rsidRDefault="00FE1EF0" w:rsidP="007B7254">
      <w:pPr>
        <w:ind w:left="1260" w:hanging="180"/>
        <w:jc w:val="both"/>
        <w:rPr>
          <w:sz w:val="22"/>
          <w:szCs w:val="22"/>
        </w:rPr>
      </w:pPr>
    </w:p>
    <w:p w:rsidR="007B7254" w:rsidRPr="007B7254" w:rsidRDefault="00FE1EF0" w:rsidP="007F5206">
      <w:pPr>
        <w:pStyle w:val="Heading4"/>
      </w:pPr>
      <w:r w:rsidRPr="007B7254">
        <w:rPr>
          <w:u w:val="single"/>
        </w:rPr>
        <w:t>Relations with Architect and Engineer</w:t>
      </w:r>
      <w:r w:rsidRPr="007B7254">
        <w:t>.  The INSPECTOR shall work under the general direction of the architect or registered engineer. All inconsistencies or seeming errors in the plans and specifications shall be reported prom</w:t>
      </w:r>
      <w:r w:rsidRPr="007B7254">
        <w:t xml:space="preserve">ptly to the architect or registered engineer for his interpretation and instructions.  In no case, however, shall the instruction of the architect or registered engineer be construed to cause work to be done which is not in conformity with approved plans, </w:t>
      </w:r>
      <w:r w:rsidRPr="007B7254">
        <w:t>specifications, and change orders. Interpretations received by the INSPECTOR which cause deviations from the approved drawings and specifications shall be referred to the responsible architect for preparation of change orders to cover the required work.</w:t>
      </w:r>
    </w:p>
    <w:p w:rsidR="00386186" w:rsidRDefault="00FE1EF0" w:rsidP="007F5206">
      <w:pPr>
        <w:pStyle w:val="Heading4"/>
      </w:pPr>
      <w:bookmarkStart w:id="3" w:name="_Ref34829397"/>
      <w:r w:rsidRPr="007B7254">
        <w:rPr>
          <w:u w:val="single"/>
        </w:rPr>
        <w:t>Jo</w:t>
      </w:r>
      <w:r w:rsidRPr="007B7254">
        <w:rPr>
          <w:u w:val="single"/>
        </w:rPr>
        <w:t>b File</w:t>
      </w:r>
      <w:r w:rsidRPr="007B7254">
        <w:t>.</w:t>
      </w:r>
      <w:bookmarkEnd w:id="3"/>
      <w:r w:rsidRPr="007B7254">
        <w:t xml:space="preserve">  </w:t>
      </w:r>
    </w:p>
    <w:p w:rsidR="00386186" w:rsidRDefault="00FE1EF0" w:rsidP="007F5206">
      <w:pPr>
        <w:pStyle w:val="Heading5"/>
      </w:pPr>
      <w:r>
        <w:t>The INSPECTOR shall keep a Job File on the PROJECT jobsite at all times in an organized manner (along with a back-up of the files on some other media such as a hard drive or back-up electronic file service).  The INSPECTOR’s Job File shall be rea</w:t>
      </w:r>
      <w:r>
        <w:t>dily accessible to the DSA, the DISTRICT, Project Architect/Engineer upon site visits and upon request.  The INSPECTOR’s Job File shall include all documents required to be maintained on a school construction site in accordance with Title 24 including, but</w:t>
      </w:r>
      <w:r>
        <w:t xml:space="preserve"> not limited to, the following:</w:t>
      </w:r>
    </w:p>
    <w:p w:rsidR="007D088A" w:rsidRDefault="00FE1EF0" w:rsidP="00885A14">
      <w:pPr>
        <w:ind w:left="1440"/>
        <w:jc w:val="both"/>
        <w:rPr>
          <w:sz w:val="22"/>
          <w:szCs w:val="22"/>
        </w:rPr>
      </w:pPr>
    </w:p>
    <w:p w:rsidR="007D088A" w:rsidRDefault="00FE1EF0" w:rsidP="00D95A58">
      <w:pPr>
        <w:pStyle w:val="BodyTextFlush"/>
        <w:spacing w:before="0"/>
        <w:ind w:left="2160" w:hanging="720"/>
        <w:rPr>
          <w:rFonts w:eastAsia="Times New Roman"/>
        </w:rPr>
      </w:pPr>
      <w:r w:rsidRPr="00D95A58">
        <w:rPr>
          <w:rFonts w:eastAsia="Times New Roman"/>
        </w:rPr>
        <w:t>(A)</w:t>
      </w:r>
      <w:r w:rsidRPr="00D95A58">
        <w:rPr>
          <w:rFonts w:eastAsia="Times New Roman"/>
        </w:rPr>
        <w:tab/>
        <w:t>Form DSA 1</w:t>
      </w:r>
      <w:r w:rsidRPr="00D95A58">
        <w:rPr>
          <w:rFonts w:eastAsia="Times New Roman"/>
        </w:rPr>
        <w:t>52 – Project Inspection Card(s)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(B)</w:t>
      </w:r>
      <w:r w:rsidRPr="00D95A58">
        <w:rPr>
          <w:rFonts w:eastAsia="Times New Roman"/>
        </w:rPr>
        <w:tab/>
        <w:t>DSA approved plans and specifications;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(C)</w:t>
      </w:r>
      <w:r w:rsidRPr="00D95A58">
        <w:rPr>
          <w:rFonts w:eastAsia="Times New Roman"/>
        </w:rPr>
        <w:tab/>
        <w:t>DSA approved Form DSA 103 – Statement of Structural Tests and Special Inspections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(D)</w:t>
      </w:r>
      <w:r w:rsidRPr="00D95A58">
        <w:rPr>
          <w:rFonts w:eastAsia="Times New Roman"/>
        </w:rPr>
        <w:tab/>
        <w:t xml:space="preserve">Deferred submittals as required by the </w:t>
      </w:r>
      <w:r w:rsidRPr="00D95A58">
        <w:rPr>
          <w:rFonts w:eastAsia="Times New Roman"/>
        </w:rPr>
        <w:t>DSA approved plans;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(E)</w:t>
      </w:r>
      <w:r w:rsidRPr="00D95A58">
        <w:rPr>
          <w:rFonts w:eastAsia="Times New Roman"/>
        </w:rPr>
        <w:tab/>
        <w:t>DSA approved addenda and revisions;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(F)</w:t>
      </w:r>
      <w:r w:rsidRPr="00D95A58">
        <w:rPr>
          <w:rFonts w:eastAsia="Times New Roman"/>
        </w:rPr>
        <w:tab/>
        <w:t>DSA approved Construction Change Documents;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(G)</w:t>
      </w:r>
      <w:r w:rsidRPr="00D95A58">
        <w:rPr>
          <w:rFonts w:eastAsia="Times New Roman"/>
        </w:rPr>
        <w:tab/>
        <w:t>Contractor submittals (construction schedule, shop drawings, material certificates, products labels, concrete trip tickets, etc.) as required</w:t>
      </w:r>
      <w:r w:rsidRPr="00D95A58">
        <w:rPr>
          <w:rFonts w:eastAsia="Times New Roman"/>
        </w:rPr>
        <w:t xml:space="preserve"> by the DSA approved Construction Documents;</w:t>
      </w:r>
    </w:p>
    <w:p w:rsidR="001E16AA" w:rsidRPr="00D95A58" w:rsidRDefault="00FE1EF0" w:rsidP="00D95A58">
      <w:pPr>
        <w:pStyle w:val="BodyTextFlush"/>
        <w:spacing w:before="0"/>
        <w:ind w:left="2160" w:hanging="720"/>
        <w:rPr>
          <w:rFonts w:eastAsia="Times New Roman"/>
        </w:rPr>
      </w:pPr>
    </w:p>
    <w:p w:rsidR="007D088A" w:rsidRPr="00D95A58" w:rsidRDefault="00FE1EF0" w:rsidP="00D95A58">
      <w:pPr>
        <w:pStyle w:val="BodyTextFlush"/>
        <w:spacing w:before="0"/>
        <w:ind w:left="2160" w:hanging="720"/>
        <w:rPr>
          <w:rFonts w:eastAsia="Times New Roman"/>
        </w:rPr>
      </w:pPr>
      <w:r w:rsidRPr="00D95A58">
        <w:rPr>
          <w:rFonts w:eastAsia="Times New Roman"/>
        </w:rPr>
        <w:t>(H)</w:t>
      </w:r>
      <w:r w:rsidRPr="00D95A58">
        <w:rPr>
          <w:rFonts w:eastAsia="Times New Roman"/>
        </w:rPr>
        <w:tab/>
        <w:t>Communication log; all communications and project related meeting minutes/notes;</w:t>
      </w:r>
    </w:p>
    <w:p w:rsidR="007D088A" w:rsidRDefault="00FE1EF0" w:rsidP="00D95A58">
      <w:pPr>
        <w:pStyle w:val="BodyTextFlush"/>
        <w:spacing w:before="0"/>
        <w:ind w:left="2160" w:hanging="720"/>
        <w:rPr>
          <w:rFonts w:eastAsia="Times New Roman"/>
        </w:rPr>
      </w:pPr>
      <w:r w:rsidRPr="00D95A58">
        <w:rPr>
          <w:rFonts w:eastAsia="Times New Roman"/>
        </w:rPr>
        <w:lastRenderedPageBreak/>
        <w:t>(I)</w:t>
      </w:r>
      <w:r w:rsidRPr="00D95A58">
        <w:rPr>
          <w:rFonts w:eastAsia="Times New Roman"/>
        </w:rPr>
        <w:tab/>
      </w:r>
      <w:r w:rsidRPr="00D95A58">
        <w:rPr>
          <w:rFonts w:eastAsia="Times New Roman"/>
        </w:rPr>
        <w:t>Deviation Notices (Form DSA 154), as delivered to the DSA, Project Architect/Engineer and Contractor with log listing all notices with resolution status;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(J)</w:t>
      </w:r>
      <w:r w:rsidRPr="00D95A58">
        <w:rPr>
          <w:rFonts w:eastAsia="Times New Roman"/>
        </w:rPr>
        <w:tab/>
        <w:t>Notices of Deviations/Resolution of Deviations (Form DSA 154);</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(K)</w:t>
      </w:r>
      <w:r w:rsidRPr="00D95A58">
        <w:rPr>
          <w:rFonts w:eastAsia="Times New Roman"/>
        </w:rPr>
        <w:tab/>
        <w:t>Inspector Daily Reports;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(L)</w:t>
      </w:r>
      <w:r w:rsidRPr="00D95A58">
        <w:rPr>
          <w:rFonts w:eastAsia="Times New Roman"/>
        </w:rPr>
        <w:tab/>
        <w:t>Laboratory tests and inspection reports (Form DSA 291);</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(M)</w:t>
      </w:r>
      <w:r w:rsidRPr="00D95A58">
        <w:rPr>
          <w:rFonts w:eastAsia="Times New Roman"/>
        </w:rPr>
        <w:tab/>
        <w:t>Special inspection reports (Form DSA 292);</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(N)</w:t>
      </w:r>
      <w:r w:rsidRPr="00D95A58">
        <w:rPr>
          <w:rFonts w:eastAsia="Times New Roman"/>
        </w:rPr>
        <w:tab/>
        <w:t>Geotechnical reports (Form DSA 293);</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(O)</w:t>
      </w:r>
      <w:r w:rsidRPr="00D95A58">
        <w:rPr>
          <w:rFonts w:eastAsia="Times New Roman"/>
        </w:rPr>
        <w:tab/>
        <w:t>Records of concrete placing operations;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(P)</w:t>
      </w:r>
      <w:r w:rsidRPr="00D95A58">
        <w:rPr>
          <w:rFonts w:eastAsia="Times New Roman"/>
        </w:rPr>
        <w:tab/>
        <w:t>Records of welding operations;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(Q)</w:t>
      </w:r>
      <w:r w:rsidRPr="00D95A58">
        <w:rPr>
          <w:rFonts w:eastAsia="Times New Roman"/>
        </w:rPr>
        <w:tab/>
        <w:t>Records of pile driving</w:t>
      </w:r>
      <w:r w:rsidRPr="00D95A58">
        <w:rPr>
          <w:rFonts w:eastAsia="Times New Roman"/>
        </w:rPr>
        <w:t xml:space="preserve"> operations;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(R)</w:t>
      </w:r>
      <w:r w:rsidRPr="00D95A58">
        <w:rPr>
          <w:rFonts w:eastAsia="Times New Roman"/>
        </w:rPr>
        <w:tab/>
        <w:t>Verified reports from all parties required to file verified reports;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(S)</w:t>
      </w:r>
      <w:r w:rsidRPr="00D95A58">
        <w:rPr>
          <w:rFonts w:eastAsia="Times New Roman"/>
        </w:rPr>
        <w:tab/>
        <w:t>Completed semi-monthly reports;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(T)</w:t>
      </w:r>
      <w:r w:rsidRPr="00D95A58">
        <w:rPr>
          <w:rFonts w:eastAsia="Times New Roman"/>
        </w:rPr>
        <w:tab/>
        <w:t>DSA Field Trip Notes;</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(U)</w:t>
      </w:r>
      <w:r w:rsidRPr="00D95A58">
        <w:rPr>
          <w:rFonts w:eastAsia="Times New Roman"/>
        </w:rPr>
        <w:tab/>
        <w:t>Project Inspector Notifications (Form DSA 151;</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(V)</w:t>
      </w:r>
      <w:r w:rsidRPr="00D95A58">
        <w:rPr>
          <w:rFonts w:eastAsia="Times New Roman"/>
        </w:rPr>
        <w:tab/>
        <w:t>Contractor Notification to Project Inspector Com</w:t>
      </w:r>
      <w:r w:rsidRPr="00D95A58">
        <w:rPr>
          <w:rFonts w:eastAsia="Times New Roman"/>
        </w:rPr>
        <w:t>mencement/Completion of Work (Form DSA 156);</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(W)</w:t>
      </w:r>
      <w:r w:rsidRPr="00D95A58">
        <w:rPr>
          <w:rFonts w:eastAsia="Times New Roman"/>
        </w:rPr>
        <w:tab/>
        <w:t>Certificate of Compliance – Approved Bleacher/Grandstand Fabricator (Form DSA 130);</w:t>
      </w:r>
    </w:p>
    <w:p w:rsidR="001E16AA" w:rsidRPr="00D95A58" w:rsidRDefault="00FE1EF0" w:rsidP="00D95A58">
      <w:pPr>
        <w:pStyle w:val="BodyTextFlush"/>
        <w:spacing w:before="0"/>
        <w:ind w:left="2160" w:hanging="720"/>
        <w:rPr>
          <w:rFonts w:eastAsia="Times New Roman"/>
        </w:rPr>
      </w:pPr>
    </w:p>
    <w:p w:rsidR="007D088A" w:rsidRDefault="00FE1EF0" w:rsidP="00D95A58">
      <w:pPr>
        <w:pStyle w:val="BodyTextFlush"/>
        <w:spacing w:before="0"/>
        <w:ind w:left="2160" w:hanging="720"/>
        <w:rPr>
          <w:rFonts w:eastAsia="Times New Roman"/>
        </w:rPr>
      </w:pPr>
      <w:r w:rsidRPr="00D95A58">
        <w:rPr>
          <w:rFonts w:eastAsia="Times New Roman"/>
        </w:rPr>
        <w:t>(X)</w:t>
      </w:r>
      <w:r w:rsidRPr="00D95A58">
        <w:rPr>
          <w:rFonts w:eastAsia="Times New Roman"/>
        </w:rPr>
        <w:tab/>
        <w:t>Applicable codes and referenced standards;</w:t>
      </w:r>
    </w:p>
    <w:p w:rsidR="001E16AA" w:rsidRPr="00D95A58" w:rsidRDefault="00FE1EF0" w:rsidP="00D95A58">
      <w:pPr>
        <w:pStyle w:val="BodyTextFlush"/>
        <w:spacing w:before="0"/>
        <w:ind w:left="2160" w:hanging="720"/>
        <w:rPr>
          <w:rFonts w:eastAsia="Times New Roman"/>
        </w:rPr>
      </w:pPr>
    </w:p>
    <w:p w:rsidR="00386186" w:rsidRPr="00D95A58" w:rsidRDefault="00FE1EF0" w:rsidP="00D95A58">
      <w:pPr>
        <w:pStyle w:val="BodyTextFlush"/>
        <w:spacing w:before="0"/>
        <w:ind w:left="2160" w:hanging="720"/>
        <w:rPr>
          <w:rFonts w:eastAsia="Times New Roman"/>
        </w:rPr>
      </w:pPr>
      <w:r w:rsidRPr="00D95A58">
        <w:rPr>
          <w:rFonts w:eastAsia="Times New Roman"/>
        </w:rPr>
        <w:t>(Y)</w:t>
      </w:r>
      <w:r w:rsidRPr="00D95A58">
        <w:rPr>
          <w:rFonts w:eastAsia="Times New Roman"/>
        </w:rPr>
        <w:tab/>
        <w:t>Any other documents required to provide a complete record of construc</w:t>
      </w:r>
      <w:r w:rsidRPr="00D95A58">
        <w:rPr>
          <w:rFonts w:eastAsia="Times New Roman"/>
        </w:rPr>
        <w:t>tion.</w:t>
      </w:r>
    </w:p>
    <w:p w:rsidR="00386186" w:rsidRPr="009F07CB" w:rsidRDefault="00FE1EF0" w:rsidP="00D95A58">
      <w:pPr>
        <w:pStyle w:val="BodyTextFlush"/>
        <w:ind w:firstLine="720"/>
        <w:rPr>
          <w:rFonts w:eastAsia="Times New Roman"/>
        </w:rPr>
      </w:pPr>
      <w:r w:rsidRPr="009F07CB">
        <w:rPr>
          <w:rFonts w:eastAsia="Times New Roman"/>
        </w:rPr>
        <w:t xml:space="preserve">The INSPECTOR shall notify the DISTRICT immediately when the Architect, Engineer, Contractor, Laboratory of Record, Special Inspector, or any other party involved in the construction of the PROJECT, has failed to timely prepare and submit any of the </w:t>
      </w:r>
      <w:r w:rsidRPr="009F07CB">
        <w:rPr>
          <w:rFonts w:eastAsia="Times New Roman"/>
        </w:rPr>
        <w:t>above documents to the DSA and/or the INSPECTOR as required by Title 24 and PR 13-01.</w:t>
      </w:r>
      <w:r w:rsidRPr="009F07CB">
        <w:rPr>
          <w:rFonts w:eastAsia="Times New Roman"/>
        </w:rPr>
        <w:t xml:space="preserve">  Any references to the DSA requirements, DSA forms, documents, manuals applicable to the PROJECT shall be deemed to include and incorporate any revisions or updates there</w:t>
      </w:r>
      <w:r w:rsidRPr="009F07CB">
        <w:rPr>
          <w:rFonts w:eastAsia="Times New Roman"/>
        </w:rPr>
        <w:t>to.</w:t>
      </w:r>
    </w:p>
    <w:p w:rsidR="009F07CB" w:rsidRDefault="00FE1EF0" w:rsidP="009F07CB">
      <w:pPr>
        <w:pStyle w:val="BodyTextFlush"/>
        <w:spacing w:before="0"/>
        <w:ind w:firstLine="1440"/>
        <w:rPr>
          <w:rFonts w:eastAsia="Times New Roman"/>
          <w:sz w:val="22"/>
          <w:szCs w:val="22"/>
        </w:rPr>
      </w:pPr>
    </w:p>
    <w:p w:rsidR="00386186" w:rsidRPr="00C166E9" w:rsidRDefault="00FE1EF0" w:rsidP="007F5206">
      <w:pPr>
        <w:pStyle w:val="Heading5"/>
      </w:pPr>
      <w:r w:rsidRPr="00C166E9">
        <w:lastRenderedPageBreak/>
        <w:t xml:space="preserve">The INSPECTOR shall provide the </w:t>
      </w:r>
      <w:r>
        <w:t xml:space="preserve">DISTRICT </w:t>
      </w:r>
      <w:r w:rsidRPr="00C166E9">
        <w:t>with a copy of the entire Job File with the exception of the building codes and standards at the completion of the PROJECT.</w:t>
      </w:r>
    </w:p>
    <w:p w:rsidR="00386186" w:rsidRPr="00C166E9" w:rsidRDefault="00FE1EF0" w:rsidP="007F5206">
      <w:pPr>
        <w:pStyle w:val="Heading5"/>
      </w:pPr>
      <w:r w:rsidRPr="00C166E9">
        <w:t xml:space="preserve">Notwithstanding any other requirements in this AGREEMENT or Title 24, the INSPECTOR </w:t>
      </w:r>
      <w:r w:rsidRPr="00C166E9">
        <w:t>shall ensure that copies of the following documents are submitted to the DSA from the INSPECTOR’s Job File which shall hereinafter be collectively referred to as the “DSA Document Submittal”:</w:t>
      </w:r>
    </w:p>
    <w:p w:rsidR="00386186" w:rsidRPr="00C166E9" w:rsidRDefault="00FE1EF0" w:rsidP="00721DFF">
      <w:pPr>
        <w:ind w:firstLine="1440"/>
        <w:jc w:val="both"/>
        <w:rPr>
          <w:sz w:val="22"/>
          <w:szCs w:val="22"/>
        </w:rPr>
      </w:pPr>
    </w:p>
    <w:p w:rsidR="00DA6853" w:rsidRDefault="00FE1EF0" w:rsidP="00721DFF">
      <w:pPr>
        <w:ind w:firstLine="1440"/>
        <w:jc w:val="both"/>
      </w:pPr>
      <w:r w:rsidRPr="00D95A58">
        <w:t xml:space="preserve">(A) </w:t>
      </w:r>
      <w:r w:rsidRPr="00D95A58">
        <w:tab/>
        <w:t>All completed Form DSA 152 documents required for the</w:t>
      </w:r>
      <w:r w:rsidRPr="00D95A58">
        <w:t xml:space="preserve"> completion of the PROJECT;</w:t>
      </w:r>
    </w:p>
    <w:p w:rsidR="00721DFF" w:rsidRPr="00D95A58" w:rsidRDefault="00FE1EF0" w:rsidP="00721DFF">
      <w:pPr>
        <w:ind w:firstLine="1440"/>
        <w:jc w:val="both"/>
      </w:pPr>
    </w:p>
    <w:p w:rsidR="00DA6853" w:rsidRDefault="00FE1EF0" w:rsidP="00721DFF">
      <w:pPr>
        <w:ind w:firstLine="1440"/>
        <w:jc w:val="both"/>
      </w:pPr>
      <w:r w:rsidRPr="00D95A58">
        <w:t>(B)</w:t>
      </w:r>
      <w:r w:rsidRPr="00D95A58">
        <w:tab/>
        <w:t>All completed Form DSA 6PI documents including interim and final verified reports;</w:t>
      </w:r>
    </w:p>
    <w:p w:rsidR="00721DFF" w:rsidRPr="00D95A58" w:rsidRDefault="00FE1EF0" w:rsidP="00721DFF">
      <w:pPr>
        <w:ind w:firstLine="1440"/>
        <w:jc w:val="both"/>
      </w:pPr>
    </w:p>
    <w:p w:rsidR="00DA6853" w:rsidRDefault="00FE1EF0" w:rsidP="00721DFF">
      <w:pPr>
        <w:ind w:firstLine="1440"/>
        <w:jc w:val="both"/>
      </w:pPr>
      <w:r w:rsidRPr="00D95A58">
        <w:t>(C)</w:t>
      </w:r>
      <w:r w:rsidRPr="00D95A58">
        <w:tab/>
        <w:t>All completed Form DSA 6AE documents including interim and final verified reports;</w:t>
      </w:r>
    </w:p>
    <w:p w:rsidR="00721DFF" w:rsidRPr="00D95A58" w:rsidRDefault="00FE1EF0" w:rsidP="00721DFF">
      <w:pPr>
        <w:ind w:firstLine="1440"/>
        <w:jc w:val="both"/>
      </w:pPr>
    </w:p>
    <w:p w:rsidR="00DA6853" w:rsidRDefault="00FE1EF0" w:rsidP="00721DFF">
      <w:pPr>
        <w:ind w:firstLine="1440"/>
        <w:jc w:val="both"/>
      </w:pPr>
      <w:r w:rsidRPr="00D95A58">
        <w:t>(D)</w:t>
      </w:r>
      <w:r w:rsidRPr="00D95A58">
        <w:tab/>
        <w:t>The completed Form DSA 6C documents from each c</w:t>
      </w:r>
      <w:r w:rsidRPr="00D95A58">
        <w:t>ontractor having a contract with the SCHOOL;</w:t>
      </w:r>
    </w:p>
    <w:p w:rsidR="00721DFF" w:rsidRPr="00D95A58" w:rsidRDefault="00FE1EF0" w:rsidP="00721DFF">
      <w:pPr>
        <w:ind w:firstLine="1440"/>
        <w:jc w:val="both"/>
      </w:pPr>
    </w:p>
    <w:p w:rsidR="00386186" w:rsidRDefault="00FE1EF0" w:rsidP="00721DFF">
      <w:pPr>
        <w:ind w:firstLine="1440"/>
        <w:jc w:val="both"/>
      </w:pPr>
      <w:r w:rsidRPr="00D95A58">
        <w:t>(E)</w:t>
      </w:r>
      <w:r w:rsidRPr="00D95A58">
        <w:tab/>
        <w:t>All completed Form DSA 292 documents including interim and final reports prepared by the Special Inspectors;</w:t>
      </w:r>
    </w:p>
    <w:p w:rsidR="00721DFF" w:rsidRPr="00D95A58" w:rsidRDefault="00FE1EF0" w:rsidP="00721DFF">
      <w:pPr>
        <w:ind w:firstLine="1440"/>
        <w:jc w:val="both"/>
      </w:pPr>
    </w:p>
    <w:p w:rsidR="00DA6853" w:rsidRDefault="00FE1EF0" w:rsidP="00721DFF">
      <w:pPr>
        <w:ind w:firstLine="1440"/>
        <w:jc w:val="both"/>
      </w:pPr>
      <w:r w:rsidRPr="00D95A58">
        <w:t>(F)</w:t>
      </w:r>
      <w:r w:rsidRPr="00D95A58">
        <w:tab/>
        <w:t>All completed Form DSA 291 documents including interim and final reports prepared by the Eng</w:t>
      </w:r>
      <w:r w:rsidRPr="00D95A58">
        <w:t>ineering Manager of the Laboratory of Record;</w:t>
      </w:r>
    </w:p>
    <w:p w:rsidR="00721DFF" w:rsidRPr="00D95A58" w:rsidRDefault="00FE1EF0" w:rsidP="00721DFF">
      <w:pPr>
        <w:ind w:firstLine="1440"/>
        <w:jc w:val="both"/>
      </w:pPr>
    </w:p>
    <w:p w:rsidR="00DA6853" w:rsidRDefault="00FE1EF0" w:rsidP="00721DFF">
      <w:pPr>
        <w:ind w:firstLine="1440"/>
        <w:jc w:val="both"/>
      </w:pPr>
      <w:r w:rsidRPr="00D95A58">
        <w:t>(G)</w:t>
      </w:r>
      <w:r w:rsidRPr="00D95A58">
        <w:tab/>
        <w:t>All completed Form DSA 293 documents including interim and final reports prepared by the Geotechnical Engineer;</w:t>
      </w:r>
    </w:p>
    <w:p w:rsidR="00721DFF" w:rsidRPr="00D95A58" w:rsidRDefault="00FE1EF0" w:rsidP="00721DFF">
      <w:pPr>
        <w:ind w:firstLine="1440"/>
        <w:jc w:val="both"/>
      </w:pPr>
    </w:p>
    <w:p w:rsidR="00386186" w:rsidRDefault="00FE1EF0" w:rsidP="00721DFF">
      <w:pPr>
        <w:ind w:firstLine="1440"/>
        <w:jc w:val="both"/>
      </w:pPr>
      <w:r w:rsidRPr="00D95A58">
        <w:t>(H)</w:t>
      </w:r>
      <w:r w:rsidRPr="00D95A58">
        <w:tab/>
        <w:t>The completed Form DSA 130 Certificate of Compliance for Bleachers and Grandstand Fabric</w:t>
      </w:r>
      <w:r w:rsidRPr="00D95A58">
        <w:t>ator as applicable.</w:t>
      </w:r>
    </w:p>
    <w:p w:rsidR="00386186" w:rsidRPr="00C166E9" w:rsidRDefault="00FE1EF0" w:rsidP="00386186">
      <w:pPr>
        <w:ind w:left="1440"/>
        <w:jc w:val="both"/>
        <w:rPr>
          <w:sz w:val="22"/>
          <w:szCs w:val="22"/>
        </w:rPr>
      </w:pPr>
    </w:p>
    <w:p w:rsidR="00386186" w:rsidRPr="00C166E9" w:rsidRDefault="00FE1EF0" w:rsidP="007F5206">
      <w:pPr>
        <w:pStyle w:val="Heading5"/>
      </w:pPr>
      <w:r w:rsidRPr="00C166E9">
        <w:t>The documents making up the DSA Document Submittal shall be submitted to the DSA upon any of the following events:</w:t>
      </w:r>
    </w:p>
    <w:p w:rsidR="00386186" w:rsidRPr="00C166E9" w:rsidRDefault="00FE1EF0" w:rsidP="00386186">
      <w:pPr>
        <w:ind w:left="1440"/>
        <w:jc w:val="both"/>
        <w:rPr>
          <w:sz w:val="22"/>
          <w:szCs w:val="22"/>
        </w:rPr>
      </w:pPr>
    </w:p>
    <w:p w:rsidR="00DA6853" w:rsidRDefault="00FE1EF0" w:rsidP="00721DFF">
      <w:pPr>
        <w:ind w:firstLine="1440"/>
        <w:jc w:val="both"/>
      </w:pPr>
      <w:r w:rsidRPr="00D95A58">
        <w:t>(A)</w:t>
      </w:r>
      <w:r w:rsidRPr="00D95A58">
        <w:tab/>
      </w:r>
      <w:r w:rsidRPr="00D95A58">
        <w:t>The services of the INSPECTOR are terminated for any reason prior to</w:t>
      </w:r>
      <w:r w:rsidRPr="00D95A58">
        <w:t xml:space="preserve"> the completion of the PROJECT;</w:t>
      </w:r>
    </w:p>
    <w:p w:rsidR="00721DFF" w:rsidRPr="00D95A58" w:rsidRDefault="00FE1EF0" w:rsidP="00721DFF">
      <w:pPr>
        <w:ind w:firstLine="1440"/>
        <w:jc w:val="both"/>
      </w:pPr>
    </w:p>
    <w:p w:rsidR="00DA6853" w:rsidRPr="00D95A58" w:rsidRDefault="00FE1EF0" w:rsidP="00721DFF">
      <w:pPr>
        <w:ind w:firstLine="1440"/>
        <w:jc w:val="both"/>
      </w:pPr>
      <w:r w:rsidRPr="00D95A58">
        <w:t>(B)</w:t>
      </w:r>
      <w:r w:rsidRPr="00D95A58">
        <w:tab/>
        <w:t>The PROJEC</w:t>
      </w:r>
      <w:r w:rsidRPr="00D95A58">
        <w:t>T is substantially complete in accordance with DSA requirements;</w:t>
      </w:r>
    </w:p>
    <w:p w:rsidR="00DA6853" w:rsidRPr="00D95A58" w:rsidRDefault="00FE1EF0" w:rsidP="00721DFF">
      <w:pPr>
        <w:ind w:firstLine="1440"/>
        <w:jc w:val="both"/>
      </w:pPr>
      <w:r w:rsidRPr="00D95A58">
        <w:t>(C)</w:t>
      </w:r>
      <w:r w:rsidRPr="00D95A58">
        <w:tab/>
        <w:t>The work on the PROJECT is suspended for a period of more than one (1) year; or</w:t>
      </w:r>
    </w:p>
    <w:p w:rsidR="00386186" w:rsidRPr="00D95A58" w:rsidRDefault="00FE1EF0" w:rsidP="00721DFF">
      <w:pPr>
        <w:ind w:firstLine="1440"/>
        <w:jc w:val="both"/>
      </w:pPr>
      <w:r w:rsidRPr="00D95A58">
        <w:t>(D)</w:t>
      </w:r>
      <w:r w:rsidRPr="00D95A58">
        <w:tab/>
        <w:t>Upon the request of the DSA.</w:t>
      </w:r>
    </w:p>
    <w:p w:rsidR="00386186" w:rsidRDefault="00FE1EF0" w:rsidP="00386186">
      <w:pPr>
        <w:ind w:left="1440"/>
        <w:jc w:val="both"/>
      </w:pPr>
    </w:p>
    <w:p w:rsidR="00386186" w:rsidRDefault="00FE1EF0" w:rsidP="007F5206">
      <w:pPr>
        <w:pStyle w:val="Heading5"/>
      </w:pPr>
      <w:r>
        <w:lastRenderedPageBreak/>
        <w:t xml:space="preserve">The INSPECTOR shall immediately return any unapproved documents to the Architect for proper action and notify the DSA if the Contractor proceeds with construction activities in accordance with such unapproved documents.  </w:t>
      </w:r>
    </w:p>
    <w:p w:rsidR="00386186" w:rsidRDefault="00FE1EF0" w:rsidP="007F5206">
      <w:pPr>
        <w:pStyle w:val="Heading5"/>
      </w:pPr>
      <w:r>
        <w:t>All documents required to be submi</w:t>
      </w:r>
      <w:r>
        <w:t>tted to the DSA by the INSPECTOR in accordance with Title 24, PR 13-01 and this AGREEMENT shall also be submitted electronically in accordance with the DSA’s approved procedures for the submittal of such documents.</w:t>
      </w:r>
    </w:p>
    <w:p w:rsidR="003B115C" w:rsidRPr="007B7254" w:rsidRDefault="00FE1EF0" w:rsidP="00386186">
      <w:pPr>
        <w:ind w:left="1440" w:hanging="360"/>
        <w:jc w:val="both"/>
        <w:rPr>
          <w:sz w:val="22"/>
          <w:szCs w:val="22"/>
        </w:rPr>
      </w:pPr>
    </w:p>
    <w:p w:rsidR="00000C1A" w:rsidRPr="00F820EF" w:rsidRDefault="00FE1EF0" w:rsidP="007F5206">
      <w:pPr>
        <w:pStyle w:val="Heading4"/>
        <w:rPr>
          <w:u w:val="single"/>
        </w:rPr>
      </w:pPr>
      <w:r w:rsidRPr="00F820EF">
        <w:rPr>
          <w:u w:val="single"/>
        </w:rPr>
        <w:t xml:space="preserve">Project Inspection Cards.  </w:t>
      </w:r>
    </w:p>
    <w:p w:rsidR="00B42000" w:rsidRDefault="00FE1EF0" w:rsidP="007F5206">
      <w:pPr>
        <w:pStyle w:val="Heading5"/>
      </w:pPr>
      <w:r>
        <w:t>The INSPECTO</w:t>
      </w:r>
      <w:r>
        <w:t xml:space="preserve">R shall obtain the Project Inspection Cards (“PIC”) </w:t>
      </w:r>
      <w:r>
        <w:t>(F</w:t>
      </w:r>
      <w:r>
        <w:t xml:space="preserve">orm DSA 152) </w:t>
      </w:r>
      <w:r>
        <w:t xml:space="preserve">necessary for the inspection of the PROJECT </w:t>
      </w:r>
      <w:r>
        <w:t xml:space="preserve">from the </w:t>
      </w:r>
      <w:r>
        <w:t>Project Archi</w:t>
      </w:r>
      <w:r>
        <w:t>t</w:t>
      </w:r>
      <w:r>
        <w:t>ect/Engineer</w:t>
      </w:r>
      <w:r>
        <w:t xml:space="preserve"> for the INSPECTOR’s use in approving and signing off work </w:t>
      </w:r>
      <w:r>
        <w:t xml:space="preserve">as </w:t>
      </w:r>
      <w:r>
        <w:t>it is</w:t>
      </w:r>
      <w:r>
        <w:t xml:space="preserve"> completed</w:t>
      </w:r>
      <w:r>
        <w:t xml:space="preserve"> on the PROJECT</w:t>
      </w:r>
      <w:r>
        <w:t xml:space="preserve">.  </w:t>
      </w:r>
      <w:r>
        <w:t xml:space="preserve">The Inspector </w:t>
      </w:r>
      <w:r>
        <w:t>shall notify the DSA Regional Office with the construction oversight authority over the PROJECT, by phone and electronically, if construction commences without the INSPECTOR having received the PICs necessary for the inspection and completion of the PROJEC</w:t>
      </w:r>
      <w:r>
        <w:t>T.</w:t>
      </w:r>
    </w:p>
    <w:p w:rsidR="00000C1A" w:rsidRDefault="00FE1EF0" w:rsidP="002A13B5">
      <w:pPr>
        <w:ind w:left="1440"/>
        <w:jc w:val="both"/>
        <w:rPr>
          <w:sz w:val="22"/>
          <w:szCs w:val="22"/>
        </w:rPr>
      </w:pPr>
    </w:p>
    <w:p w:rsidR="00000C1A" w:rsidRDefault="00FE1EF0" w:rsidP="007F5206">
      <w:pPr>
        <w:pStyle w:val="Heading5"/>
      </w:pPr>
      <w:r>
        <w:t>The INSPECTOR shall complete each PIC as the work progresses pursuant to Title 24, the DSA 152 Manual, PR 13-01 and this AGREEMENT.  The INSPECTOR shall not approve and sign off a block or section on a PIC unless the INSPECTOR has verified that: (1) th</w:t>
      </w:r>
      <w:r>
        <w:t xml:space="preserve">e identified work is in compliance with the DSA approved Construction Documents; (2) all required testing and special inspections have been completed; (3) </w:t>
      </w:r>
      <w:r>
        <w:t>any and all deviations from the DSA approved Construction Documents have been resolved; (4) all DSA f</w:t>
      </w:r>
      <w:r>
        <w:t xml:space="preserve">ield trip note issues have been resolved; and (5) </w:t>
      </w:r>
      <w:r>
        <w:t>all require</w:t>
      </w:r>
      <w:r>
        <w:t>d</w:t>
      </w:r>
      <w:r>
        <w:t xml:space="preserve"> documentation has been received by the INSPECTOR.</w:t>
      </w:r>
    </w:p>
    <w:p w:rsidR="008E2FFA" w:rsidRDefault="00FE1EF0" w:rsidP="007F5206">
      <w:pPr>
        <w:pStyle w:val="Heading5"/>
      </w:pPr>
      <w:r>
        <w:t>The INSPECTOR shall post all PICs in the INSPECTOR’s Project File and shall electronically post the PICs with the DSA as work is being complete</w:t>
      </w:r>
      <w:r>
        <w:t>d on the PROJECT.  Electronic posting of the PICs shall be performed by emailing the PICs to the DSA Regional Office with the construction oversight authority</w:t>
      </w:r>
      <w:r>
        <w:t xml:space="preserve"> over the PROJECT.  The INSPECTOR shall consistently update the PICs as work on the PROJECT is bei</w:t>
      </w:r>
      <w:r>
        <w:t>ng completed.  Each time the INSPECTOR updates the PICs in the INSPECTOR’s Project File, the INSPECTOR shall simultaneously update the corresponding PIC posted electronically with the DSA to ensure the PICs in the INSPECTOR’s</w:t>
      </w:r>
      <w:r>
        <w:t xml:space="preserve"> Project File are c</w:t>
      </w:r>
      <w:r>
        <w:t>urrent and c</w:t>
      </w:r>
      <w:r>
        <w:t xml:space="preserve">onsistent with the PICs that are posted electronically with the DSA.  </w:t>
      </w:r>
      <w:r>
        <w:t>The INSPECTOR shall allow any party involved in the construction of the PROJECT to review any PIC at the INSPECTOR’s office upon request.  The INSPECTOR shall provide a current copy of a</w:t>
      </w:r>
      <w:r>
        <w:t>ny PIC to the DSA, the DISTRICT, Project Architect/Engineer or any other state agency upon request.</w:t>
      </w:r>
    </w:p>
    <w:p w:rsidR="00332DB4" w:rsidRDefault="00FE1EF0" w:rsidP="007F5206">
      <w:pPr>
        <w:pStyle w:val="Heading5"/>
      </w:pPr>
      <w:r>
        <w:t xml:space="preserve">The INSPECTOR shall </w:t>
      </w:r>
      <w:r>
        <w:t>collect</w:t>
      </w:r>
      <w:r>
        <w:t xml:space="preserve"> copies of the Interim Verified Reports prepared by t</w:t>
      </w:r>
      <w:r>
        <w:t>he Project Architect/Engineer (F</w:t>
      </w:r>
      <w:r>
        <w:t>orm DSA 6-AE) prior to the INSPECTOR’s appro</w:t>
      </w:r>
      <w:r>
        <w:t>val and sign off o</w:t>
      </w:r>
      <w:r>
        <w:t>f the following sections</w:t>
      </w:r>
      <w:r>
        <w:t xml:space="preserve"> of the</w:t>
      </w:r>
      <w:r>
        <w:t xml:space="preserve"> PIC</w:t>
      </w:r>
      <w:r>
        <w:t>s</w:t>
      </w:r>
      <w:r>
        <w:t xml:space="preserve"> as applicable:</w:t>
      </w:r>
    </w:p>
    <w:p w:rsidR="003250A0" w:rsidRDefault="00FE1EF0" w:rsidP="002A13B5">
      <w:pPr>
        <w:ind w:left="1440"/>
        <w:jc w:val="both"/>
        <w:rPr>
          <w:sz w:val="22"/>
          <w:szCs w:val="22"/>
        </w:rPr>
      </w:pPr>
    </w:p>
    <w:p w:rsidR="001E16AA" w:rsidRDefault="00FE1EF0" w:rsidP="002A13B5">
      <w:pPr>
        <w:ind w:left="1440"/>
        <w:jc w:val="both"/>
        <w:rPr>
          <w:sz w:val="22"/>
          <w:szCs w:val="22"/>
        </w:rPr>
      </w:pPr>
    </w:p>
    <w:p w:rsidR="001E16AA" w:rsidRDefault="00FE1EF0" w:rsidP="002A13B5">
      <w:pPr>
        <w:ind w:left="1440"/>
        <w:jc w:val="both"/>
        <w:rPr>
          <w:sz w:val="22"/>
          <w:szCs w:val="22"/>
        </w:rPr>
      </w:pPr>
    </w:p>
    <w:p w:rsidR="003250A0" w:rsidRDefault="00FE1EF0" w:rsidP="00D95A58">
      <w:pPr>
        <w:ind w:left="2160" w:hanging="720"/>
        <w:jc w:val="both"/>
      </w:pPr>
      <w:r>
        <w:rPr>
          <w:sz w:val="22"/>
          <w:szCs w:val="22"/>
        </w:rPr>
        <w:lastRenderedPageBreak/>
        <w:tab/>
      </w:r>
      <w:r w:rsidRPr="00D95A58">
        <w:t>(A)</w:t>
      </w:r>
      <w:r w:rsidRPr="00D95A58">
        <w:tab/>
        <w:t>Initial Site Work;</w:t>
      </w:r>
    </w:p>
    <w:p w:rsidR="001E16AA" w:rsidRPr="00D95A58" w:rsidRDefault="00FE1EF0" w:rsidP="00D95A58">
      <w:pPr>
        <w:ind w:left="2160" w:hanging="720"/>
        <w:jc w:val="both"/>
      </w:pPr>
    </w:p>
    <w:p w:rsidR="003250A0" w:rsidRDefault="00FE1EF0" w:rsidP="002A13B5">
      <w:pPr>
        <w:ind w:left="1440"/>
        <w:jc w:val="both"/>
      </w:pPr>
      <w:r w:rsidRPr="00D95A58">
        <w:tab/>
        <w:t>(B)</w:t>
      </w:r>
      <w:r w:rsidRPr="00D95A58">
        <w:tab/>
        <w:t>Foundation;</w:t>
      </w:r>
    </w:p>
    <w:p w:rsidR="001E16AA" w:rsidRPr="00D95A58" w:rsidRDefault="00FE1EF0" w:rsidP="002A13B5">
      <w:pPr>
        <w:ind w:left="1440"/>
        <w:jc w:val="both"/>
      </w:pPr>
    </w:p>
    <w:p w:rsidR="003250A0" w:rsidRDefault="00FE1EF0" w:rsidP="002A13B5">
      <w:pPr>
        <w:ind w:left="1440"/>
        <w:jc w:val="both"/>
      </w:pPr>
      <w:r w:rsidRPr="00D95A58">
        <w:tab/>
        <w:t>(C)</w:t>
      </w:r>
      <w:r w:rsidRPr="00D95A58">
        <w:tab/>
        <w:t>Vertical Framing;</w:t>
      </w:r>
    </w:p>
    <w:p w:rsidR="001E16AA" w:rsidRPr="00D95A58" w:rsidRDefault="00FE1EF0" w:rsidP="002A13B5">
      <w:pPr>
        <w:ind w:left="1440"/>
        <w:jc w:val="both"/>
      </w:pPr>
    </w:p>
    <w:p w:rsidR="003250A0" w:rsidRDefault="00FE1EF0" w:rsidP="002A13B5">
      <w:pPr>
        <w:ind w:left="1440"/>
        <w:jc w:val="both"/>
      </w:pPr>
      <w:r w:rsidRPr="00D95A58">
        <w:tab/>
        <w:t>(D)</w:t>
      </w:r>
      <w:r w:rsidRPr="00D95A58">
        <w:tab/>
        <w:t>Horizontal Framing;</w:t>
      </w:r>
    </w:p>
    <w:p w:rsidR="001E16AA" w:rsidRPr="00D95A58" w:rsidRDefault="00FE1EF0" w:rsidP="002A13B5">
      <w:pPr>
        <w:ind w:left="1440"/>
        <w:jc w:val="both"/>
      </w:pPr>
    </w:p>
    <w:p w:rsidR="003250A0" w:rsidRDefault="00FE1EF0" w:rsidP="002A13B5">
      <w:pPr>
        <w:ind w:left="1440"/>
        <w:jc w:val="both"/>
      </w:pPr>
      <w:r w:rsidRPr="00D95A58">
        <w:tab/>
        <w:t>(E)</w:t>
      </w:r>
      <w:r w:rsidRPr="00D95A58">
        <w:tab/>
        <w:t>Appurtenances;</w:t>
      </w:r>
    </w:p>
    <w:p w:rsidR="001E16AA" w:rsidRPr="00D95A58" w:rsidRDefault="00FE1EF0" w:rsidP="002A13B5">
      <w:pPr>
        <w:ind w:left="1440"/>
        <w:jc w:val="both"/>
      </w:pPr>
    </w:p>
    <w:p w:rsidR="003250A0" w:rsidRDefault="00FE1EF0" w:rsidP="002A13B5">
      <w:pPr>
        <w:ind w:left="1440"/>
        <w:jc w:val="both"/>
      </w:pPr>
      <w:r w:rsidRPr="00D95A58">
        <w:tab/>
        <w:t>(F)</w:t>
      </w:r>
      <w:r w:rsidRPr="00D95A58">
        <w:tab/>
        <w:t>Non-Building Site Structures;</w:t>
      </w:r>
    </w:p>
    <w:p w:rsidR="001E16AA" w:rsidRPr="00D95A58" w:rsidRDefault="00FE1EF0" w:rsidP="002A13B5">
      <w:pPr>
        <w:ind w:left="1440"/>
        <w:jc w:val="both"/>
      </w:pPr>
    </w:p>
    <w:p w:rsidR="003250A0" w:rsidRDefault="00FE1EF0" w:rsidP="002A13B5">
      <w:pPr>
        <w:ind w:left="1440"/>
        <w:jc w:val="both"/>
      </w:pPr>
      <w:r w:rsidRPr="00D95A58">
        <w:tab/>
        <w:t>(G)</w:t>
      </w:r>
      <w:r w:rsidRPr="00D95A58">
        <w:tab/>
        <w:t>Finish Site Work;</w:t>
      </w:r>
    </w:p>
    <w:p w:rsidR="001E16AA" w:rsidRPr="00D95A58" w:rsidRDefault="00FE1EF0" w:rsidP="002A13B5">
      <w:pPr>
        <w:ind w:left="1440"/>
        <w:jc w:val="both"/>
      </w:pPr>
    </w:p>
    <w:p w:rsidR="003250A0" w:rsidRDefault="00FE1EF0" w:rsidP="002A13B5">
      <w:pPr>
        <w:ind w:left="1440"/>
        <w:jc w:val="both"/>
      </w:pPr>
      <w:r w:rsidRPr="00D95A58">
        <w:tab/>
        <w:t>(H)</w:t>
      </w:r>
      <w:r w:rsidRPr="00D95A58">
        <w:tab/>
      </w:r>
      <w:r w:rsidRPr="00D95A58">
        <w:t>Other Work; or</w:t>
      </w:r>
    </w:p>
    <w:p w:rsidR="001E16AA" w:rsidRPr="00D95A58" w:rsidRDefault="00FE1EF0" w:rsidP="002A13B5">
      <w:pPr>
        <w:ind w:left="1440"/>
        <w:jc w:val="both"/>
      </w:pPr>
    </w:p>
    <w:p w:rsidR="003250A0" w:rsidRPr="00D95A58" w:rsidRDefault="00FE1EF0" w:rsidP="002A13B5">
      <w:pPr>
        <w:ind w:left="1440"/>
        <w:jc w:val="both"/>
      </w:pPr>
      <w:r w:rsidRPr="00D95A58">
        <w:tab/>
        <w:t>(I)</w:t>
      </w:r>
      <w:r w:rsidRPr="00D95A58">
        <w:tab/>
        <w:t>Final.</w:t>
      </w:r>
    </w:p>
    <w:p w:rsidR="003250A0" w:rsidRPr="007F5206" w:rsidRDefault="00FE1EF0" w:rsidP="002A13B5">
      <w:pPr>
        <w:ind w:left="1440"/>
        <w:jc w:val="both"/>
      </w:pPr>
    </w:p>
    <w:p w:rsidR="003250A0" w:rsidRPr="007F5206" w:rsidRDefault="00FE1EF0" w:rsidP="00F820EF">
      <w:pPr>
        <w:ind w:firstLine="720"/>
        <w:jc w:val="both"/>
      </w:pPr>
      <w:r w:rsidRPr="007F5206">
        <w:t>If the Project Architect/Engineer has delegated responsibility for any portion of the PROJECT</w:t>
      </w:r>
      <w:r w:rsidRPr="007F5206">
        <w:t>’</w:t>
      </w:r>
      <w:r w:rsidRPr="007F5206">
        <w:t>s design</w:t>
      </w:r>
      <w:r w:rsidRPr="007F5206">
        <w:t xml:space="preserve"> to other engineers, t</w:t>
      </w:r>
      <w:r w:rsidRPr="007F5206">
        <w:t xml:space="preserve">he INSPECTOR shall </w:t>
      </w:r>
      <w:r w:rsidRPr="007F5206">
        <w:t>likewise obtain copies of the Interim Verified Reports prepared by such engineers</w:t>
      </w:r>
      <w:r w:rsidRPr="007F5206">
        <w:t xml:space="preserve"> (F</w:t>
      </w:r>
      <w:r w:rsidRPr="007F5206">
        <w:t xml:space="preserve">orm DSA 6-AE) prior to the INSPECTOR’s approval and sign off of the above sections of the PICs as they relate to </w:t>
      </w:r>
      <w:r w:rsidRPr="007F5206">
        <w:t xml:space="preserve">the </w:t>
      </w:r>
      <w:r w:rsidRPr="007F5206">
        <w:t>portion</w:t>
      </w:r>
      <w:r w:rsidRPr="007F5206">
        <w:t>s of the PROJECT that were</w:t>
      </w:r>
      <w:r w:rsidRPr="007F5206">
        <w:t xml:space="preserve"> delegated to the other engineers.  In the case of a Geotechnical engineer, the INSPECTOR shall collect a </w:t>
      </w:r>
      <w:r w:rsidRPr="007F5206">
        <w:t xml:space="preserve">copy of the </w:t>
      </w:r>
      <w:r w:rsidRPr="007F5206">
        <w:t>Interim Verified Report</w:t>
      </w:r>
      <w:r w:rsidRPr="007F5206">
        <w:t xml:space="preserve"> (F</w:t>
      </w:r>
      <w:r w:rsidRPr="007F5206">
        <w:t xml:space="preserve">orm DSA 293) prepared by such Geotechnical engineer as applicable before the INSPECTOR can approve and sign off any of the above sections that </w:t>
      </w:r>
      <w:r w:rsidRPr="007F5206">
        <w:t>relate</w:t>
      </w:r>
      <w:r w:rsidRPr="007F5206">
        <w:t xml:space="preserve"> to </w:t>
      </w:r>
      <w:r w:rsidRPr="007F5206">
        <w:t xml:space="preserve">the </w:t>
      </w:r>
      <w:r w:rsidRPr="007F5206">
        <w:t xml:space="preserve">portions of the PROJECT </w:t>
      </w:r>
      <w:r w:rsidRPr="007F5206">
        <w:t xml:space="preserve">that were </w:t>
      </w:r>
      <w:r w:rsidRPr="007F5206">
        <w:t>delegated to the Geotechnic</w:t>
      </w:r>
      <w:r w:rsidRPr="007F5206">
        <w:t>al engineer.</w:t>
      </w:r>
    </w:p>
    <w:p w:rsidR="008563B2" w:rsidRDefault="00FE1EF0" w:rsidP="002A13B5">
      <w:pPr>
        <w:ind w:left="1440"/>
        <w:jc w:val="both"/>
        <w:rPr>
          <w:sz w:val="22"/>
          <w:szCs w:val="22"/>
        </w:rPr>
      </w:pPr>
    </w:p>
    <w:p w:rsidR="00C66F77" w:rsidRDefault="00FE1EF0" w:rsidP="007F5206">
      <w:pPr>
        <w:pStyle w:val="Heading5"/>
      </w:pPr>
      <w:r>
        <w:t>The INSPECTOR shall collect a copy of the necessary Interim Verified Reports</w:t>
      </w:r>
      <w:r>
        <w:t xml:space="preserve"> (F</w:t>
      </w:r>
      <w:r>
        <w:t>orm DSA 291) prepared by the Laboratory of Record prior to the INSPECTOR approving and signing off any sections of the PICs which require testing or special inspec</w:t>
      </w:r>
      <w:r>
        <w:t>tions by the employees of the Laboratory of Record as required by the DSA approved Construction Documents including, but not limited to, the following sections:</w:t>
      </w:r>
      <w:r w:rsidRPr="00C66F77">
        <w:t xml:space="preserve"> </w:t>
      </w:r>
    </w:p>
    <w:p w:rsidR="00C66F77" w:rsidRDefault="00FE1EF0" w:rsidP="00C66F77">
      <w:pPr>
        <w:ind w:left="1440"/>
        <w:jc w:val="both"/>
        <w:rPr>
          <w:sz w:val="22"/>
          <w:szCs w:val="22"/>
        </w:rPr>
      </w:pPr>
    </w:p>
    <w:p w:rsidR="00C66F77" w:rsidRDefault="00FE1EF0" w:rsidP="00C66F77">
      <w:pPr>
        <w:ind w:left="1440"/>
        <w:jc w:val="both"/>
      </w:pPr>
      <w:r>
        <w:rPr>
          <w:sz w:val="22"/>
          <w:szCs w:val="22"/>
        </w:rPr>
        <w:tab/>
      </w:r>
      <w:r w:rsidRPr="00D95A58">
        <w:t>(A)</w:t>
      </w:r>
      <w:r w:rsidRPr="00D95A58">
        <w:tab/>
        <w:t>Initial Site Work;</w:t>
      </w:r>
    </w:p>
    <w:p w:rsidR="001E16AA" w:rsidRPr="00D95A58" w:rsidRDefault="00FE1EF0" w:rsidP="00C66F77">
      <w:pPr>
        <w:ind w:left="1440"/>
        <w:jc w:val="both"/>
      </w:pPr>
    </w:p>
    <w:p w:rsidR="00C66F77" w:rsidRDefault="00FE1EF0" w:rsidP="00C66F77">
      <w:pPr>
        <w:ind w:left="1440"/>
        <w:jc w:val="both"/>
      </w:pPr>
      <w:r w:rsidRPr="00D95A58">
        <w:tab/>
        <w:t>(B)</w:t>
      </w:r>
      <w:r w:rsidRPr="00D95A58">
        <w:tab/>
        <w:t>Foundation;</w:t>
      </w:r>
    </w:p>
    <w:p w:rsidR="001E16AA" w:rsidRPr="00D95A58" w:rsidRDefault="00FE1EF0" w:rsidP="00C66F77">
      <w:pPr>
        <w:ind w:left="1440"/>
        <w:jc w:val="both"/>
      </w:pPr>
    </w:p>
    <w:p w:rsidR="00C66F77" w:rsidRDefault="00FE1EF0" w:rsidP="00C66F77">
      <w:pPr>
        <w:ind w:left="1440"/>
        <w:jc w:val="both"/>
      </w:pPr>
      <w:r w:rsidRPr="00D95A58">
        <w:tab/>
        <w:t>(C)</w:t>
      </w:r>
      <w:r w:rsidRPr="00D95A58">
        <w:tab/>
        <w:t>Vertical Framing;</w:t>
      </w:r>
    </w:p>
    <w:p w:rsidR="001E16AA" w:rsidRPr="00D95A58" w:rsidRDefault="00FE1EF0" w:rsidP="00C66F77">
      <w:pPr>
        <w:ind w:left="1440"/>
        <w:jc w:val="both"/>
      </w:pPr>
    </w:p>
    <w:p w:rsidR="00C66F77" w:rsidRDefault="00FE1EF0" w:rsidP="00C66F77">
      <w:pPr>
        <w:ind w:left="1440"/>
        <w:jc w:val="both"/>
      </w:pPr>
      <w:r w:rsidRPr="00D95A58">
        <w:tab/>
        <w:t>(D)</w:t>
      </w:r>
      <w:r w:rsidRPr="00D95A58">
        <w:tab/>
        <w:t>Horizontal Framing;</w:t>
      </w:r>
    </w:p>
    <w:p w:rsidR="001E16AA" w:rsidRPr="00D95A58" w:rsidRDefault="00FE1EF0" w:rsidP="00C66F77">
      <w:pPr>
        <w:ind w:left="1440"/>
        <w:jc w:val="both"/>
      </w:pPr>
    </w:p>
    <w:p w:rsidR="00C66F77" w:rsidRDefault="00FE1EF0" w:rsidP="00C66F77">
      <w:pPr>
        <w:ind w:left="1440"/>
        <w:jc w:val="both"/>
      </w:pPr>
      <w:r w:rsidRPr="00D95A58">
        <w:tab/>
        <w:t>(E)</w:t>
      </w:r>
      <w:r w:rsidRPr="00D95A58">
        <w:tab/>
        <w:t>Appurtenances;</w:t>
      </w:r>
    </w:p>
    <w:p w:rsidR="001E16AA" w:rsidRPr="00D95A58" w:rsidRDefault="00FE1EF0" w:rsidP="00C66F77">
      <w:pPr>
        <w:ind w:left="1440"/>
        <w:jc w:val="both"/>
      </w:pPr>
    </w:p>
    <w:p w:rsidR="00C66F77" w:rsidRDefault="00FE1EF0" w:rsidP="00C66F77">
      <w:pPr>
        <w:ind w:left="1440"/>
        <w:jc w:val="both"/>
      </w:pPr>
      <w:r w:rsidRPr="00D95A58">
        <w:tab/>
        <w:t>(F)</w:t>
      </w:r>
      <w:r w:rsidRPr="00D95A58">
        <w:tab/>
        <w:t>Non-Building Site Structures;</w:t>
      </w:r>
    </w:p>
    <w:p w:rsidR="001E16AA" w:rsidRPr="00D95A58" w:rsidRDefault="00FE1EF0" w:rsidP="00C66F77">
      <w:pPr>
        <w:ind w:left="1440"/>
        <w:jc w:val="both"/>
      </w:pPr>
    </w:p>
    <w:p w:rsidR="00C66F77" w:rsidRDefault="00FE1EF0" w:rsidP="00C66F77">
      <w:pPr>
        <w:ind w:left="1440"/>
        <w:jc w:val="both"/>
      </w:pPr>
      <w:r w:rsidRPr="00D95A58">
        <w:lastRenderedPageBreak/>
        <w:tab/>
        <w:t>(G)</w:t>
      </w:r>
      <w:r w:rsidRPr="00D95A58">
        <w:tab/>
        <w:t>Finish Site Work;</w:t>
      </w:r>
    </w:p>
    <w:p w:rsidR="001E16AA" w:rsidRPr="00D95A58" w:rsidRDefault="00FE1EF0" w:rsidP="00C66F77">
      <w:pPr>
        <w:ind w:left="1440"/>
        <w:jc w:val="both"/>
      </w:pPr>
    </w:p>
    <w:p w:rsidR="00C66F77" w:rsidRDefault="00FE1EF0" w:rsidP="00C66F77">
      <w:pPr>
        <w:ind w:left="1440"/>
        <w:jc w:val="both"/>
      </w:pPr>
      <w:r w:rsidRPr="00D95A58">
        <w:tab/>
        <w:t>(H)</w:t>
      </w:r>
      <w:r w:rsidRPr="00D95A58">
        <w:tab/>
        <w:t>Other Work; or</w:t>
      </w:r>
    </w:p>
    <w:p w:rsidR="001E16AA" w:rsidRPr="00D95A58" w:rsidRDefault="00FE1EF0" w:rsidP="00C66F77">
      <w:pPr>
        <w:ind w:left="1440"/>
        <w:jc w:val="both"/>
      </w:pPr>
    </w:p>
    <w:p w:rsidR="008563B2" w:rsidRPr="00D95A58" w:rsidRDefault="00FE1EF0" w:rsidP="002A13B5">
      <w:pPr>
        <w:ind w:left="1440"/>
        <w:jc w:val="both"/>
      </w:pPr>
      <w:r w:rsidRPr="00D95A58">
        <w:tab/>
        <w:t>(I)</w:t>
      </w:r>
      <w:r w:rsidRPr="00D95A58">
        <w:tab/>
        <w:t>Final.</w:t>
      </w:r>
    </w:p>
    <w:p w:rsidR="00C66F77" w:rsidRDefault="00FE1EF0" w:rsidP="002A13B5">
      <w:pPr>
        <w:ind w:left="1440"/>
        <w:jc w:val="both"/>
        <w:rPr>
          <w:sz w:val="22"/>
          <w:szCs w:val="22"/>
        </w:rPr>
      </w:pPr>
    </w:p>
    <w:p w:rsidR="00C66F77" w:rsidRDefault="00FE1EF0" w:rsidP="007F5206">
      <w:pPr>
        <w:pStyle w:val="Heading5"/>
      </w:pPr>
      <w:r>
        <w:t>The INSPECTOR shall collect a copy of the neces</w:t>
      </w:r>
      <w:r>
        <w:t>sary Interim Verified Reports (F</w:t>
      </w:r>
      <w:r>
        <w:t>orm DSA 292) prepared by any Special Inspector not employed by</w:t>
      </w:r>
      <w:r>
        <w:t xml:space="preserve"> the Laboratory of Record prior to the INSPECTOR approving and signing off any sections of the PICs which require special inspections by such Special Inspectors as required by the DSA approved Construction Documents including, but not limited to, the follo</w:t>
      </w:r>
      <w:r>
        <w:t>wing sections:</w:t>
      </w:r>
      <w:r w:rsidRPr="00C66F77">
        <w:t xml:space="preserve"> </w:t>
      </w:r>
    </w:p>
    <w:p w:rsidR="00C66F77" w:rsidRDefault="00FE1EF0" w:rsidP="00C66F77">
      <w:pPr>
        <w:ind w:left="1440"/>
        <w:jc w:val="both"/>
        <w:rPr>
          <w:sz w:val="22"/>
          <w:szCs w:val="22"/>
        </w:rPr>
      </w:pPr>
    </w:p>
    <w:p w:rsidR="00C66F77" w:rsidRDefault="00FE1EF0" w:rsidP="00C66F77">
      <w:pPr>
        <w:ind w:left="1440"/>
        <w:jc w:val="both"/>
      </w:pPr>
      <w:r>
        <w:rPr>
          <w:sz w:val="22"/>
          <w:szCs w:val="22"/>
        </w:rPr>
        <w:tab/>
      </w:r>
      <w:r w:rsidRPr="00D95A58">
        <w:t>(A)</w:t>
      </w:r>
      <w:r w:rsidRPr="00D95A58">
        <w:tab/>
        <w:t>Initial Site Work;</w:t>
      </w:r>
    </w:p>
    <w:p w:rsidR="001E16AA" w:rsidRPr="00D95A58" w:rsidRDefault="00FE1EF0" w:rsidP="00C66F77">
      <w:pPr>
        <w:ind w:left="1440"/>
        <w:jc w:val="both"/>
      </w:pPr>
    </w:p>
    <w:p w:rsidR="00C66F77" w:rsidRDefault="00FE1EF0" w:rsidP="00C66F77">
      <w:pPr>
        <w:ind w:left="1440"/>
        <w:jc w:val="both"/>
      </w:pPr>
      <w:r w:rsidRPr="00D95A58">
        <w:tab/>
        <w:t>(B)</w:t>
      </w:r>
      <w:r w:rsidRPr="00D95A58">
        <w:tab/>
        <w:t>Foundation;</w:t>
      </w:r>
    </w:p>
    <w:p w:rsidR="001E16AA" w:rsidRPr="00D95A58" w:rsidRDefault="00FE1EF0" w:rsidP="00C66F77">
      <w:pPr>
        <w:ind w:left="1440"/>
        <w:jc w:val="both"/>
      </w:pPr>
    </w:p>
    <w:p w:rsidR="00C66F77" w:rsidRDefault="00FE1EF0" w:rsidP="00C66F77">
      <w:pPr>
        <w:ind w:left="1440"/>
        <w:jc w:val="both"/>
      </w:pPr>
      <w:r w:rsidRPr="00D95A58">
        <w:tab/>
        <w:t>(C)</w:t>
      </w:r>
      <w:r w:rsidRPr="00D95A58">
        <w:tab/>
        <w:t>Vertical Framing;</w:t>
      </w:r>
    </w:p>
    <w:p w:rsidR="001E16AA" w:rsidRPr="00D95A58" w:rsidRDefault="00FE1EF0" w:rsidP="00C66F77">
      <w:pPr>
        <w:ind w:left="1440"/>
        <w:jc w:val="both"/>
      </w:pPr>
    </w:p>
    <w:p w:rsidR="00C66F77" w:rsidRDefault="00FE1EF0" w:rsidP="00C66F77">
      <w:pPr>
        <w:ind w:left="1440"/>
        <w:jc w:val="both"/>
      </w:pPr>
      <w:r w:rsidRPr="00D95A58">
        <w:tab/>
        <w:t>(D)</w:t>
      </w:r>
      <w:r w:rsidRPr="00D95A58">
        <w:tab/>
        <w:t>Horizontal Framing;</w:t>
      </w:r>
    </w:p>
    <w:p w:rsidR="001E16AA" w:rsidRPr="00D95A58" w:rsidRDefault="00FE1EF0" w:rsidP="00C66F77">
      <w:pPr>
        <w:ind w:left="1440"/>
        <w:jc w:val="both"/>
      </w:pPr>
    </w:p>
    <w:p w:rsidR="00C66F77" w:rsidRDefault="00FE1EF0" w:rsidP="00C66F77">
      <w:pPr>
        <w:ind w:left="1440"/>
        <w:jc w:val="both"/>
      </w:pPr>
      <w:r w:rsidRPr="00D95A58">
        <w:tab/>
        <w:t>(E)</w:t>
      </w:r>
      <w:r w:rsidRPr="00D95A58">
        <w:tab/>
        <w:t>Appurtenances;</w:t>
      </w:r>
    </w:p>
    <w:p w:rsidR="001E16AA" w:rsidRPr="00D95A58" w:rsidRDefault="00FE1EF0" w:rsidP="00C66F77">
      <w:pPr>
        <w:ind w:left="1440"/>
        <w:jc w:val="both"/>
      </w:pPr>
    </w:p>
    <w:p w:rsidR="00C66F77" w:rsidRDefault="00FE1EF0" w:rsidP="00C66F77">
      <w:pPr>
        <w:ind w:left="1440"/>
        <w:jc w:val="both"/>
      </w:pPr>
      <w:r w:rsidRPr="00D95A58">
        <w:tab/>
        <w:t>(F)</w:t>
      </w:r>
      <w:r w:rsidRPr="00D95A58">
        <w:tab/>
        <w:t>Non-Building Site Structures;</w:t>
      </w:r>
    </w:p>
    <w:p w:rsidR="001E16AA" w:rsidRPr="00D95A58" w:rsidRDefault="00FE1EF0" w:rsidP="00C66F77">
      <w:pPr>
        <w:ind w:left="1440"/>
        <w:jc w:val="both"/>
      </w:pPr>
    </w:p>
    <w:p w:rsidR="00C66F77" w:rsidRDefault="00FE1EF0" w:rsidP="00C66F77">
      <w:pPr>
        <w:ind w:left="1440"/>
        <w:jc w:val="both"/>
      </w:pPr>
      <w:r w:rsidRPr="00D95A58">
        <w:tab/>
        <w:t>(G)</w:t>
      </w:r>
      <w:r w:rsidRPr="00D95A58">
        <w:tab/>
        <w:t>Finish Site Work;</w:t>
      </w:r>
    </w:p>
    <w:p w:rsidR="001E16AA" w:rsidRPr="00D95A58" w:rsidRDefault="00FE1EF0" w:rsidP="00C66F77">
      <w:pPr>
        <w:ind w:left="1440"/>
        <w:jc w:val="both"/>
      </w:pPr>
    </w:p>
    <w:p w:rsidR="00C66F77" w:rsidRDefault="00FE1EF0" w:rsidP="00C66F77">
      <w:pPr>
        <w:ind w:left="1440"/>
        <w:jc w:val="both"/>
      </w:pPr>
      <w:r w:rsidRPr="00D95A58">
        <w:tab/>
        <w:t>(H)</w:t>
      </w:r>
      <w:r w:rsidRPr="00D95A58">
        <w:tab/>
        <w:t>Other Work; or</w:t>
      </w:r>
    </w:p>
    <w:p w:rsidR="001E16AA" w:rsidRPr="00D95A58" w:rsidRDefault="00FE1EF0" w:rsidP="00C66F77">
      <w:pPr>
        <w:ind w:left="1440"/>
        <w:jc w:val="both"/>
      </w:pPr>
    </w:p>
    <w:p w:rsidR="00C66F77" w:rsidRPr="00D95A58" w:rsidRDefault="00FE1EF0" w:rsidP="002A13B5">
      <w:pPr>
        <w:ind w:left="1440"/>
        <w:jc w:val="both"/>
      </w:pPr>
      <w:r w:rsidRPr="00D95A58">
        <w:tab/>
        <w:t>(I)</w:t>
      </w:r>
      <w:r w:rsidRPr="00D95A58">
        <w:tab/>
        <w:t>Final.</w:t>
      </w:r>
    </w:p>
    <w:p w:rsidR="00C66F77" w:rsidRDefault="00FE1EF0" w:rsidP="002A13B5">
      <w:pPr>
        <w:ind w:left="1440"/>
        <w:jc w:val="both"/>
        <w:rPr>
          <w:sz w:val="22"/>
          <w:szCs w:val="22"/>
        </w:rPr>
      </w:pPr>
    </w:p>
    <w:p w:rsidR="00C66F77" w:rsidRDefault="00FE1EF0" w:rsidP="007F5206">
      <w:pPr>
        <w:pStyle w:val="Heading5"/>
      </w:pPr>
      <w:r>
        <w:t xml:space="preserve">The INSPECTOR shall obtain the </w:t>
      </w:r>
      <w:r>
        <w:t>original PICs</w:t>
      </w:r>
      <w:r>
        <w:t xml:space="preserve"> </w:t>
      </w:r>
      <w:r>
        <w:t xml:space="preserve">for the in-plant construction of any relocatable building being placed on the PROJECT site as part of the PROJECT </w:t>
      </w:r>
      <w:r>
        <w:t>at the time</w:t>
      </w:r>
      <w:r>
        <w:t xml:space="preserve"> such</w:t>
      </w:r>
      <w:r>
        <w:t xml:space="preserve"> relocatable building is delivered to the PROJECT site.  The INSPECTOR shall post such PICs in the INSPECTOR’s P</w:t>
      </w:r>
      <w:r>
        <w:t xml:space="preserve">roject File and with the DSA.  The INSPECTOR shall also provide the DISTRICT and the Project Architect/Engineer with copies of the PICs from the in-plant construction of the relocatable buildings </w:t>
      </w:r>
      <w:r>
        <w:t>that were prepared by the in</w:t>
      </w:r>
      <w:r>
        <w:noBreakHyphen/>
      </w:r>
      <w:r>
        <w:t xml:space="preserve">plant project inspector.  </w:t>
      </w:r>
    </w:p>
    <w:p w:rsidR="00B4744C" w:rsidRDefault="00FE1EF0" w:rsidP="002A13B5">
      <w:pPr>
        <w:ind w:left="1440"/>
        <w:jc w:val="both"/>
        <w:rPr>
          <w:sz w:val="22"/>
          <w:szCs w:val="22"/>
        </w:rPr>
      </w:pPr>
    </w:p>
    <w:p w:rsidR="00B4744C" w:rsidRDefault="00FE1EF0" w:rsidP="007F5206">
      <w:pPr>
        <w:pStyle w:val="Heading5"/>
      </w:pPr>
      <w:r>
        <w:t>The</w:t>
      </w:r>
      <w:r>
        <w:t xml:space="preserve"> INSPECTOR shall immediately notify the DSA Regional Office with construction oversight authority over the PROJECT, by phone and electronically, if applicable blocks/sections of any PIC have not been </w:t>
      </w:r>
      <w:r>
        <w:t>signed off</w:t>
      </w:r>
      <w:r>
        <w:t xml:space="preserve"> by the INSPECTOR and the Contractor </w:t>
      </w:r>
      <w:r>
        <w:t>on the PR</w:t>
      </w:r>
      <w:r>
        <w:t>OJECT is proceeding with construction activities that are covering the unapproved work.</w:t>
      </w:r>
    </w:p>
    <w:p w:rsidR="001E16AA" w:rsidRPr="001E16AA" w:rsidRDefault="00FE1EF0" w:rsidP="001E16AA">
      <w:pPr>
        <w:pStyle w:val="BodyText"/>
      </w:pPr>
    </w:p>
    <w:p w:rsidR="00B42000" w:rsidRDefault="00FE1EF0" w:rsidP="007B7254">
      <w:pPr>
        <w:ind w:left="1440" w:hanging="360"/>
        <w:jc w:val="both"/>
        <w:rPr>
          <w:sz w:val="22"/>
          <w:szCs w:val="22"/>
        </w:rPr>
      </w:pPr>
    </w:p>
    <w:p w:rsidR="00173723" w:rsidRPr="00F820EF" w:rsidRDefault="00FE1EF0" w:rsidP="007F5206">
      <w:pPr>
        <w:pStyle w:val="Heading4"/>
        <w:rPr>
          <w:u w:val="single"/>
        </w:rPr>
      </w:pPr>
      <w:bookmarkStart w:id="4" w:name="_Ref126584114"/>
      <w:r w:rsidRPr="00F820EF">
        <w:rPr>
          <w:u w:val="single"/>
        </w:rPr>
        <w:lastRenderedPageBreak/>
        <w:t>Testing and Special Inspections.</w:t>
      </w:r>
      <w:bookmarkEnd w:id="4"/>
    </w:p>
    <w:p w:rsidR="00173723" w:rsidRDefault="00FE1EF0" w:rsidP="001E16AA">
      <w:pPr>
        <w:pStyle w:val="Heading5"/>
        <w:spacing w:after="0"/>
      </w:pPr>
      <w:r>
        <w:t>The INSPECTOR shall obtain a copy of the DSA approved Statement of Structural Tests and Special Inspections</w:t>
      </w:r>
      <w:r>
        <w:t xml:space="preserve"> (F</w:t>
      </w:r>
      <w:r>
        <w:t>orm DSA 103) from the P</w:t>
      </w:r>
      <w:r>
        <w:t xml:space="preserve">roject Architect/Engineer prior to the commencement of construction and maintain a copy of the approved DSA 103 form in the INSPECTOR’s Project File for the duration of the PROJECT.  </w:t>
      </w:r>
      <w:r>
        <w:t xml:space="preserve">The INSPECTOR shall thoroughly review and evaluate the approved </w:t>
      </w:r>
      <w:r>
        <w:t xml:space="preserve">Form </w:t>
      </w:r>
      <w:r>
        <w:t xml:space="preserve">DSA </w:t>
      </w:r>
      <w:r>
        <w:t>103 for the PROJECT and be familiar with the required testing and special inspections program required by the DSA approved Construction Documents.</w:t>
      </w:r>
    </w:p>
    <w:p w:rsidR="001E16AA" w:rsidRPr="001E16AA" w:rsidRDefault="00FE1EF0" w:rsidP="001E16AA">
      <w:pPr>
        <w:pStyle w:val="BodyText"/>
        <w:spacing w:after="0"/>
      </w:pPr>
    </w:p>
    <w:p w:rsidR="00173723" w:rsidRDefault="00FE1EF0" w:rsidP="001E16AA">
      <w:pPr>
        <w:pStyle w:val="Heading5"/>
        <w:spacing w:after="0"/>
      </w:pPr>
      <w:r>
        <w:t>The INSPECTOR shall me</w:t>
      </w:r>
      <w:r>
        <w:t>e</w:t>
      </w:r>
      <w:r>
        <w:t>t with the Project Architect/Engineer, DISTRICT and Contractor as needed throughout t</w:t>
      </w:r>
      <w:r>
        <w:t xml:space="preserve">he completion of the PROJECT </w:t>
      </w:r>
      <w:r>
        <w:t xml:space="preserve">to </w:t>
      </w:r>
      <w:r>
        <w:t xml:space="preserve">verify, acknowledge and coordinate the testing and special inspection program required </w:t>
      </w:r>
      <w:r>
        <w:t>by the DSA approved Construction Documents</w:t>
      </w:r>
      <w:r>
        <w:t>.</w:t>
      </w:r>
      <w:r>
        <w:t xml:space="preserve"> </w:t>
      </w:r>
    </w:p>
    <w:p w:rsidR="001E16AA" w:rsidRPr="001E16AA" w:rsidRDefault="00FE1EF0" w:rsidP="001E16AA">
      <w:pPr>
        <w:pStyle w:val="BodyText"/>
        <w:spacing w:after="0"/>
      </w:pPr>
    </w:p>
    <w:p w:rsidR="007746DB" w:rsidRDefault="00FE1EF0" w:rsidP="001E16AA">
      <w:pPr>
        <w:pStyle w:val="Heading5"/>
        <w:spacing w:after="0"/>
      </w:pPr>
      <w:r>
        <w:t xml:space="preserve">The INSPECTOR shall meet with the Laboratory of Record and all Special Inspectors that are </w:t>
      </w:r>
      <w:r>
        <w:t>not employed by the Laboratory of Record to verify, acknowledge and coordinate the testing and special inspection program required by the DSA approved Construction Documents.</w:t>
      </w:r>
      <w:r>
        <w:t xml:space="preserve">  The INSPECTOR shall ensure that the Laboratory of Record and all Special Inspect</w:t>
      </w:r>
      <w:r>
        <w:t xml:space="preserve">ors obtain copies of the </w:t>
      </w:r>
      <w:r>
        <w:t xml:space="preserve">DSA approved Construction Documents and a copy of the approved Statement of Structural </w:t>
      </w:r>
      <w:r>
        <w:t>Tests and Special Inspections (F</w:t>
      </w:r>
      <w:r>
        <w:t>orm DSA 103) prior to the commencement of construction on the PROJECT.</w:t>
      </w:r>
    </w:p>
    <w:p w:rsidR="001E16AA" w:rsidRPr="001E16AA" w:rsidRDefault="00FE1EF0" w:rsidP="001E16AA">
      <w:pPr>
        <w:pStyle w:val="BodyText"/>
        <w:spacing w:after="0"/>
      </w:pPr>
    </w:p>
    <w:p w:rsidR="007746DB" w:rsidRDefault="00FE1EF0" w:rsidP="001E16AA">
      <w:pPr>
        <w:pStyle w:val="Heading5"/>
        <w:spacing w:after="0"/>
      </w:pPr>
      <w:r>
        <w:t xml:space="preserve">The INSPECTOR shall verify </w:t>
      </w:r>
      <w:r>
        <w:t xml:space="preserve">that each laboratory providing </w:t>
      </w:r>
      <w:r>
        <w:t>materials/structural testing is approved by the DSA to provide the services being performed by such laboratory in connection wit</w:t>
      </w:r>
      <w:r>
        <w:t>h the completion of the PROJECT.</w:t>
      </w:r>
      <w:r>
        <w:t xml:space="preserve">  </w:t>
      </w:r>
      <w:r>
        <w:t>The INSPECTOR shall verify that all Special Inspectors employed</w:t>
      </w:r>
      <w:r>
        <w:t xml:space="preserve"> by the Laboratory of Record are performing under the supervision of the Engineering Manager of the Laboratory of Record.  </w:t>
      </w:r>
      <w:r>
        <w:t xml:space="preserve">The INSPECTOR shall verify the current certification of all Special Inspectors working on the PROJECT </w:t>
      </w:r>
      <w:r>
        <w:t>who are not employed by the Lab</w:t>
      </w:r>
      <w:r>
        <w:t>oratory of Record</w:t>
      </w:r>
      <w:r>
        <w:t xml:space="preserve"> prior to the commencement of any construction work that requires special inspection as required by the DSA approved Construction Documents.  </w:t>
      </w:r>
    </w:p>
    <w:p w:rsidR="001E16AA" w:rsidRPr="001E16AA" w:rsidRDefault="00FE1EF0" w:rsidP="001E16AA">
      <w:pPr>
        <w:pStyle w:val="BodyText"/>
        <w:spacing w:after="0"/>
      </w:pPr>
    </w:p>
    <w:p w:rsidR="005739D9" w:rsidRDefault="00FE1EF0" w:rsidP="001E16AA">
      <w:pPr>
        <w:pStyle w:val="Heading5"/>
        <w:spacing w:after="0"/>
      </w:pPr>
      <w:r>
        <w:t>INSPECTOR shall monitor the work of the Laboratory of Record and all Special Inspectors who are</w:t>
      </w:r>
      <w:r>
        <w:t xml:space="preserve"> not employed by the Laboratory of Record to ensure that all testing and special inspections required for the completion of the PROJECT are performed timely and satisfactorily.  The INSPECTOR shall verify that all necessary tests and special inspections ar</w:t>
      </w:r>
      <w:r>
        <w:t xml:space="preserve">e completed and that all necessary reports are collected by the INSPECTOR and posted in the INSPECTOR’s Project File and posted electronically with the DSA prior to </w:t>
      </w:r>
      <w:r>
        <w:t>the start of the construction work requiring such test and/or special inspections and prior</w:t>
      </w:r>
      <w:r>
        <w:t xml:space="preserve"> to the INSPECTOR </w:t>
      </w:r>
      <w:r>
        <w:t>signing off or otherwise approving any block/section of a PIC that require</w:t>
      </w:r>
      <w:r>
        <w:t>s</w:t>
      </w:r>
      <w:r>
        <w:t xml:space="preserve"> testing and/or special inspection according to the DSA approved Construction Documents.</w:t>
      </w:r>
    </w:p>
    <w:p w:rsidR="001E16AA" w:rsidRPr="001E16AA" w:rsidRDefault="00FE1EF0" w:rsidP="001E16AA">
      <w:pPr>
        <w:pStyle w:val="BodyText"/>
        <w:spacing w:after="0"/>
      </w:pPr>
    </w:p>
    <w:p w:rsidR="005F791D" w:rsidRDefault="00FE1EF0" w:rsidP="001E16AA">
      <w:pPr>
        <w:pStyle w:val="Heading5"/>
        <w:spacing w:after="0"/>
      </w:pPr>
      <w:r>
        <w:t>Copies of all daily inspection reports, special daily inspection reports,</w:t>
      </w:r>
      <w:r>
        <w:t xml:space="preserve"> Interim Verified Reports, Verified Reports and any other reports related to the testing and special inspections performed on the PROJECT, pursuant to the DSA approved Construction Documents, shall be maintained and posted in the INSPECTOR’s Project File t</w:t>
      </w:r>
      <w:r>
        <w:t xml:space="preserve">hroughout the </w:t>
      </w:r>
      <w:r>
        <w:lastRenderedPageBreak/>
        <w:t xml:space="preserve">duration of the PROJECT.  All testing and special inspection related reports obtained by the INSPECTOR pursuant to this Section </w:t>
      </w:r>
      <w:r>
        <w:t>(C)</w:t>
      </w:r>
      <w:r>
        <w:t>(</w:t>
      </w:r>
      <w:r>
        <w:t>2)(e)</w:t>
      </w:r>
      <w:r>
        <w:t xml:space="preserve"> shall also be posted electronically with the DSA.</w:t>
      </w:r>
    </w:p>
    <w:p w:rsidR="001E16AA" w:rsidRPr="001E16AA" w:rsidRDefault="00FE1EF0" w:rsidP="001E16AA">
      <w:pPr>
        <w:pStyle w:val="BodyText"/>
        <w:spacing w:after="0"/>
      </w:pPr>
    </w:p>
    <w:p w:rsidR="007B7254" w:rsidRDefault="00FE1EF0" w:rsidP="001E16AA">
      <w:pPr>
        <w:pStyle w:val="Heading4"/>
        <w:spacing w:after="0"/>
      </w:pPr>
      <w:r w:rsidRPr="007B7254">
        <w:rPr>
          <w:u w:val="single"/>
        </w:rPr>
        <w:t>Inspector’s Semimonthly Reports</w:t>
      </w:r>
      <w:r w:rsidRPr="007B7254">
        <w:t xml:space="preserve">. The INSPECTOR shall </w:t>
      </w:r>
      <w:r w:rsidRPr="007B7254">
        <w:t>keep the architect or registered engineer thoroughly informed as to the progress of the work by making semimonthly reports in writing as required in Section 4-342 of Title 24 of the California Code of Regulations. See also sample of semimonthly report in A</w:t>
      </w:r>
      <w:r w:rsidRPr="007B7254">
        <w:t>ppendix of Title 24 of the California Code of Regulations.</w:t>
      </w:r>
    </w:p>
    <w:p w:rsidR="001E16AA" w:rsidRPr="001E16AA" w:rsidRDefault="00FE1EF0" w:rsidP="001E16AA">
      <w:pPr>
        <w:pStyle w:val="BodyTextFirstIndent"/>
        <w:spacing w:before="0"/>
      </w:pPr>
    </w:p>
    <w:p w:rsidR="007B7254" w:rsidRPr="007B7254" w:rsidRDefault="00FE1EF0" w:rsidP="001E16AA">
      <w:pPr>
        <w:pStyle w:val="Heading4"/>
        <w:spacing w:after="0"/>
      </w:pPr>
      <w:r w:rsidRPr="007B7254">
        <w:rPr>
          <w:u w:val="single"/>
        </w:rPr>
        <w:t>Inspector’s Daily Report to District</w:t>
      </w:r>
      <w:r>
        <w:t>.</w:t>
      </w:r>
      <w:r w:rsidRPr="007B7254">
        <w:t xml:space="preserve"> The INSPECTOR shall keep the DISTRICT thoroughly informed as to the progress of the work by submitting daily reports in writing to the DISTRICT.  Such reports shall include, but not be limited to, the following information:</w:t>
      </w:r>
    </w:p>
    <w:p w:rsidR="007B7254" w:rsidRPr="007B7254" w:rsidRDefault="00FE1EF0" w:rsidP="007F5206">
      <w:pPr>
        <w:pStyle w:val="Heading5"/>
      </w:pPr>
      <w:r w:rsidRPr="007B7254">
        <w:t>Activities performed by the Con</w:t>
      </w:r>
      <w:r w:rsidRPr="007B7254">
        <w:t>tractors, and areas where work is performed with relation to the plans and specifications.</w:t>
      </w:r>
    </w:p>
    <w:p w:rsidR="007B7254" w:rsidRPr="007B7254" w:rsidRDefault="00FE1EF0" w:rsidP="007B7254">
      <w:pPr>
        <w:ind w:left="1800" w:hanging="360"/>
        <w:jc w:val="both"/>
        <w:rPr>
          <w:sz w:val="22"/>
          <w:szCs w:val="22"/>
        </w:rPr>
      </w:pPr>
      <w:r w:rsidRPr="007B7254">
        <w:rPr>
          <w:sz w:val="22"/>
          <w:szCs w:val="22"/>
        </w:rPr>
        <w:t xml:space="preserve"> </w:t>
      </w:r>
    </w:p>
    <w:p w:rsidR="007B7254" w:rsidRPr="007B7254" w:rsidRDefault="00FE1EF0" w:rsidP="007F5206">
      <w:pPr>
        <w:pStyle w:val="Heading5"/>
      </w:pPr>
      <w:r w:rsidRPr="007B7254">
        <w:t>Manpower assigned to the Contractor and subcontractor(s), including the number of individuals in each trade and the type of work being performed.</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Weather conditio</w:t>
      </w:r>
      <w:r w:rsidRPr="007B7254">
        <w:t>ns.</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Equipment and materials delivered to the site.</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Construction equipment and vehicles utilized and duration on PROJECT.</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Nature and location of the work being performed (starting and completion dates for various portions of the work).</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Verbal communicat</w:t>
      </w:r>
      <w:r w:rsidRPr="007B7254">
        <w:t>ion and clarifications of the work given to the Contractor awarded the PROJECT.</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Inspection by representatives of regulatory agencies.</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Occurrences or conditions that might affect Contract Sum or Contract Time.</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 xml:space="preserve">Visitors to the site, titles, and employers </w:t>
      </w:r>
      <w:r w:rsidRPr="007B7254">
        <w:t>of visitors, and reasons for visit.</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INSPECTOR’s record journal to include “Pertinent Calls” relating to conflicting issues regarding changes to documents, i.e., plans, specifications, change orders and job conditions affecting the interests of the DISTRIC</w:t>
      </w:r>
      <w:r w:rsidRPr="007B7254">
        <w:t xml:space="preserve">T. </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Any work or material in place that does not correspond with the codes, drawings or specifications, as well as resulting action taken.  List any other problems or abnormal occurrences that arise during each day, including notations of any particular la</w:t>
      </w:r>
      <w:r w:rsidRPr="007B7254">
        <w:t>ck of activity on the part of the Contractor.  Note corrective actions taken.</w:t>
      </w:r>
    </w:p>
    <w:p w:rsidR="007B7254" w:rsidRPr="007B7254" w:rsidRDefault="00FE1EF0" w:rsidP="007B7254">
      <w:pPr>
        <w:ind w:left="1800" w:hanging="360"/>
        <w:jc w:val="both"/>
        <w:rPr>
          <w:sz w:val="22"/>
          <w:szCs w:val="22"/>
        </w:rPr>
      </w:pPr>
    </w:p>
    <w:p w:rsidR="007B7254" w:rsidRPr="007B7254" w:rsidRDefault="00FE1EF0" w:rsidP="007F5206">
      <w:pPr>
        <w:pStyle w:val="Heading5"/>
      </w:pPr>
      <w:r w:rsidRPr="007B7254">
        <w:t>Times of day INSPECTOR was present on site.</w:t>
      </w:r>
    </w:p>
    <w:p w:rsidR="007B7254" w:rsidRPr="007B7254" w:rsidRDefault="00FE1EF0" w:rsidP="007B7254">
      <w:pPr>
        <w:ind w:left="1260" w:hanging="180"/>
        <w:jc w:val="both"/>
        <w:rPr>
          <w:sz w:val="22"/>
          <w:szCs w:val="22"/>
        </w:rPr>
      </w:pPr>
    </w:p>
    <w:p w:rsidR="007B7254" w:rsidRPr="007B7254" w:rsidRDefault="00FE1EF0" w:rsidP="007F5206">
      <w:pPr>
        <w:pStyle w:val="Heading4"/>
      </w:pPr>
      <w:r w:rsidRPr="007B7254">
        <w:rPr>
          <w:u w:val="single"/>
        </w:rPr>
        <w:t>Notifications to Division of the State Architect</w:t>
      </w:r>
      <w:r w:rsidRPr="007B7254">
        <w:t>.  The INSPECTOR shall notify the Division of the State Architect:</w:t>
      </w:r>
    </w:p>
    <w:p w:rsidR="007B7254" w:rsidRPr="007B7254" w:rsidRDefault="00FE1EF0" w:rsidP="007F5206">
      <w:pPr>
        <w:pStyle w:val="Heading5"/>
      </w:pPr>
      <w:r w:rsidRPr="007B7254">
        <w:t xml:space="preserve">When work is </w:t>
      </w:r>
      <w:r w:rsidRPr="007B7254">
        <w:t>started on the PROJECT.</w:t>
      </w:r>
    </w:p>
    <w:p w:rsidR="007B7254" w:rsidRPr="007B7254" w:rsidRDefault="00FE1EF0" w:rsidP="007B7254">
      <w:pPr>
        <w:ind w:left="1620" w:hanging="180"/>
        <w:jc w:val="both"/>
        <w:rPr>
          <w:sz w:val="22"/>
          <w:szCs w:val="22"/>
        </w:rPr>
      </w:pPr>
    </w:p>
    <w:p w:rsidR="007B7254" w:rsidRPr="007F5206" w:rsidRDefault="00FE1EF0" w:rsidP="007F5206">
      <w:pPr>
        <w:pStyle w:val="Heading5"/>
      </w:pPr>
      <w:r w:rsidRPr="007B7254">
        <w:t>At least 48 hours in advance of the time when foundation trenches will be complete</w:t>
      </w:r>
      <w:r w:rsidRPr="00D95A58">
        <w:rPr>
          <w:szCs w:val="24"/>
        </w:rPr>
        <w:t>,</w:t>
      </w:r>
      <w:r w:rsidRPr="00D95A58">
        <w:rPr>
          <w:szCs w:val="24"/>
        </w:rPr>
        <w:t xml:space="preserve"> </w:t>
      </w:r>
      <w:r w:rsidRPr="00D95A58">
        <w:rPr>
          <w:szCs w:val="24"/>
        </w:rPr>
        <w:t>ready for footing forms.</w:t>
      </w:r>
    </w:p>
    <w:p w:rsidR="007B7254" w:rsidRPr="007B7254" w:rsidRDefault="00FE1EF0" w:rsidP="007B7254">
      <w:pPr>
        <w:ind w:left="1620" w:hanging="180"/>
        <w:jc w:val="both"/>
        <w:rPr>
          <w:sz w:val="22"/>
          <w:szCs w:val="22"/>
        </w:rPr>
      </w:pPr>
    </w:p>
    <w:p w:rsidR="007B7254" w:rsidRPr="007B7254" w:rsidRDefault="00FE1EF0" w:rsidP="007F5206">
      <w:pPr>
        <w:pStyle w:val="Heading5"/>
      </w:pPr>
      <w:r w:rsidRPr="007B7254">
        <w:t>At least 48 hours in advance of the first pour of concrete.</w:t>
      </w:r>
    </w:p>
    <w:p w:rsidR="007B7254" w:rsidRPr="007B7254" w:rsidRDefault="00FE1EF0" w:rsidP="007B7254">
      <w:pPr>
        <w:ind w:left="1620" w:hanging="180"/>
        <w:jc w:val="both"/>
        <w:rPr>
          <w:sz w:val="22"/>
          <w:szCs w:val="22"/>
        </w:rPr>
      </w:pPr>
    </w:p>
    <w:p w:rsidR="007B7254" w:rsidRPr="007B7254" w:rsidRDefault="00FE1EF0" w:rsidP="007F5206">
      <w:pPr>
        <w:pStyle w:val="Heading5"/>
      </w:pPr>
      <w:r w:rsidRPr="007B7254">
        <w:t xml:space="preserve">When work is suspended for a period of more </w:t>
      </w:r>
      <w:r w:rsidRPr="007B7254">
        <w:t>than</w:t>
      </w:r>
      <w:r w:rsidRPr="007B7254">
        <w:t xml:space="preserve"> two weeks.</w:t>
      </w:r>
    </w:p>
    <w:p w:rsidR="007B7254" w:rsidRPr="007B7254" w:rsidRDefault="00FE1EF0" w:rsidP="007B7254">
      <w:pPr>
        <w:jc w:val="both"/>
        <w:rPr>
          <w:sz w:val="22"/>
          <w:szCs w:val="22"/>
        </w:rPr>
      </w:pPr>
    </w:p>
    <w:p w:rsidR="007B7254" w:rsidRPr="007B7254" w:rsidRDefault="00FE1EF0" w:rsidP="007F5206">
      <w:pPr>
        <w:pStyle w:val="Heading4"/>
      </w:pPr>
      <w:r w:rsidRPr="00F820EF">
        <w:rPr>
          <w:u w:val="single"/>
        </w:rPr>
        <w:t>Construction Procedure Records.</w:t>
      </w:r>
      <w:r w:rsidRPr="007B7254">
        <w:t xml:space="preserve">  The INSPECTOR shall keep a record of certain phases of construction procedure including, but not limited to, the following:</w:t>
      </w:r>
    </w:p>
    <w:p w:rsidR="007B7254" w:rsidRPr="007B7254" w:rsidRDefault="00FE1EF0" w:rsidP="007F5206">
      <w:pPr>
        <w:pStyle w:val="Heading5"/>
      </w:pPr>
      <w:r w:rsidRPr="007B7254">
        <w:t xml:space="preserve">Concrete pouring operations.  The record shall show the time and date of placing concrete and the </w:t>
      </w:r>
      <w:r w:rsidRPr="007B7254">
        <w:t>time and date of removal of forms in each portion of the structure.</w:t>
      </w:r>
    </w:p>
    <w:p w:rsidR="007B7254" w:rsidRPr="007B7254" w:rsidRDefault="00FE1EF0" w:rsidP="007F5206">
      <w:pPr>
        <w:pStyle w:val="Heading5"/>
      </w:pPr>
      <w:r w:rsidRPr="007B7254">
        <w:t>Welding operations.  The record shall include identification marks of welders, lists of defective welds, manner of correction of defects, etc.</w:t>
      </w:r>
    </w:p>
    <w:p w:rsidR="007B7254" w:rsidRPr="007B7254" w:rsidRDefault="00FE1EF0" w:rsidP="007F5206">
      <w:pPr>
        <w:pStyle w:val="Heading5"/>
      </w:pPr>
      <w:r w:rsidRPr="007B7254">
        <w:t>Penetration under the last ten (10) blows for</w:t>
      </w:r>
      <w:r w:rsidRPr="007B7254">
        <w:t xml:space="preserve"> each pile when piles are driven for foundations.</w:t>
      </w:r>
    </w:p>
    <w:p w:rsidR="007B7254" w:rsidRPr="007F5206" w:rsidRDefault="00FE1EF0" w:rsidP="007B7254">
      <w:pPr>
        <w:jc w:val="both"/>
      </w:pPr>
    </w:p>
    <w:p w:rsidR="007B7254" w:rsidRPr="007F5206" w:rsidRDefault="00FE1EF0" w:rsidP="007F5206">
      <w:pPr>
        <w:ind w:firstLine="1440"/>
        <w:jc w:val="both"/>
      </w:pPr>
      <w:r w:rsidRPr="007F5206">
        <w:t>All records of construction procedure</w:t>
      </w:r>
      <w:r>
        <w:t>s</w:t>
      </w:r>
      <w:r w:rsidRPr="007F5206">
        <w:t xml:space="preserve"> shall be kept on the job until the completion of the work. All records kept by the INSPECTOR arising out of or in any way connected with the PROJECT shall be and rema</w:t>
      </w:r>
      <w:r w:rsidRPr="007F5206">
        <w:t>in the property of the DISTRICT.  At the end of each individual PROJECT, the INSPECTOR shall provide to the DISTRICT with all PROJECT documentation in a professional format, both in binders and on a computer CD.</w:t>
      </w:r>
    </w:p>
    <w:p w:rsidR="007B7254" w:rsidRPr="007F5206" w:rsidRDefault="00FE1EF0" w:rsidP="007B7254">
      <w:pPr>
        <w:ind w:left="1080" w:hanging="360"/>
        <w:jc w:val="both"/>
      </w:pPr>
    </w:p>
    <w:p w:rsidR="007B7254" w:rsidRPr="007F5206" w:rsidRDefault="00FE1EF0" w:rsidP="007F5206">
      <w:pPr>
        <w:ind w:firstLine="1440"/>
        <w:jc w:val="both"/>
      </w:pPr>
      <w:r w:rsidRPr="007F5206">
        <w:t>A complete and accurate copy of all records</w:t>
      </w:r>
      <w:r w:rsidRPr="007F5206">
        <w:t xml:space="preserve"> kept or created by the INSPECTOR arising under or connected in any way to the PROJECT shall be furnished by the INSPECTOR to the DISTRICT immediately upon written demand by the DISTRICT.</w:t>
      </w:r>
    </w:p>
    <w:p w:rsidR="007B7254" w:rsidRPr="007B7254" w:rsidRDefault="00FE1EF0" w:rsidP="007B7254">
      <w:pPr>
        <w:ind w:left="720"/>
        <w:jc w:val="both"/>
        <w:rPr>
          <w:sz w:val="22"/>
          <w:szCs w:val="22"/>
        </w:rPr>
      </w:pPr>
    </w:p>
    <w:p w:rsidR="007B7254" w:rsidRPr="007B7254" w:rsidRDefault="00FE1EF0" w:rsidP="007F5206">
      <w:pPr>
        <w:pStyle w:val="Heading4"/>
      </w:pPr>
      <w:r w:rsidRPr="00F820EF">
        <w:rPr>
          <w:u w:val="single"/>
        </w:rPr>
        <w:t>Deviations.</w:t>
      </w:r>
      <w:r w:rsidRPr="007B7254">
        <w:t xml:space="preserve">  The INSPECTOR shall notify the contractor, in writing, of any deviations from the approved plans and specifications which are not immediately corrected </w:t>
      </w:r>
      <w:r w:rsidRPr="007B7254">
        <w:lastRenderedPageBreak/>
        <w:t>by the contractor when brought to his/her attention.  Copies of such notice shall be forwarded immedia</w:t>
      </w:r>
      <w:r w:rsidRPr="007B7254">
        <w:t>tely to the architect or registered engineer, and to the Division of the State Architect.</w:t>
      </w:r>
    </w:p>
    <w:p w:rsidR="007B7254" w:rsidRPr="007F5206" w:rsidRDefault="00FE1EF0" w:rsidP="00D95A58">
      <w:pPr>
        <w:ind w:firstLine="720"/>
        <w:jc w:val="both"/>
      </w:pPr>
      <w:r w:rsidRPr="007F5206">
        <w:t>Failure on the part of the INSPECTOR to notify the contractor of deviations from the approved plans and specifications shall in no way relieve the contractor of any r</w:t>
      </w:r>
      <w:r w:rsidRPr="007F5206">
        <w:t>esponsibility to complete the work covered by his/her contract in accordance with the approved plans and specifications and all laws and regulations.</w:t>
      </w:r>
    </w:p>
    <w:p w:rsidR="007B7254" w:rsidRPr="007F5206" w:rsidRDefault="00FE1EF0" w:rsidP="007B7254">
      <w:pPr>
        <w:ind w:left="1080" w:hanging="360"/>
        <w:jc w:val="both"/>
      </w:pPr>
    </w:p>
    <w:p w:rsidR="007B7254" w:rsidRPr="007B7254" w:rsidRDefault="00FE1EF0" w:rsidP="007F5206">
      <w:pPr>
        <w:pStyle w:val="Heading4"/>
      </w:pPr>
      <w:r w:rsidRPr="00F820EF">
        <w:rPr>
          <w:u w:val="single"/>
        </w:rPr>
        <w:t xml:space="preserve">Verified Reports. </w:t>
      </w:r>
      <w:r w:rsidRPr="007B7254">
        <w:t>The INSPECTOR shall make and submit to the Division of the State Architect verified rep</w:t>
      </w:r>
      <w:r w:rsidRPr="007B7254">
        <w:t>orts pursuant to Section 3-342 of Title 24 of the California Code of Regulations. The INSPECTOR shall prepare and deliver to the Division of the State Architect detailed statements of fact regarding materials, operations, etc., when requested.</w:t>
      </w:r>
    </w:p>
    <w:p w:rsidR="007B7254" w:rsidRPr="007B7254" w:rsidRDefault="00FE1EF0" w:rsidP="007F5206">
      <w:pPr>
        <w:pStyle w:val="Heading4"/>
      </w:pPr>
      <w:r w:rsidRPr="007B7254">
        <w:t xml:space="preserve">Violations. </w:t>
      </w:r>
      <w:r w:rsidRPr="007B7254">
        <w:t xml:space="preserve"> Failure, refusal, or neglect on the part of the INSPECTOR to notify the contractor of any work which does not comply with the requirements of the approved plans and specifications, or failure, refusal, or neglect to report immediately, in writing, any suc</w:t>
      </w:r>
      <w:r w:rsidRPr="007B7254">
        <w:t>h violation to the architect or registered engineer, to the school board, and to the Division of the State Architect shall constitute a violation of the Field Act and shall be cause for the Division of the State Architect to take action.</w:t>
      </w:r>
    </w:p>
    <w:p w:rsidR="007B7254" w:rsidRPr="007B7254" w:rsidRDefault="00FE1EF0" w:rsidP="007F5206">
      <w:pPr>
        <w:pStyle w:val="Heading2"/>
      </w:pPr>
      <w:bookmarkStart w:id="5" w:name="_Ref34828692"/>
      <w:r w:rsidRPr="007B7254">
        <w:t>Insurance.  The IN</w:t>
      </w:r>
      <w:r w:rsidRPr="007B7254">
        <w:t>SPECTOR shall purchase and maintain policies of insurance with an insurer or insurers, qualified to do business in the State of California and acceptable to DISTRICT which will protect the INSPECTOR and DISTRICT from claims which may arise out of or result</w:t>
      </w:r>
      <w:r w:rsidRPr="007B7254">
        <w:t xml:space="preserve"> from the INSPECTOR’s actions or inactions relating to the AGREEMENT, whether such actions or inactions be by themselves or by anyone directly or indirectly employed by any of them, or by anyone for whose acts any of them may be liable.  The aforementioned</w:t>
      </w:r>
      <w:r w:rsidRPr="007B7254">
        <w:t xml:space="preserve"> insurance shall include coverage for:</w:t>
      </w:r>
      <w:bookmarkEnd w:id="5"/>
    </w:p>
    <w:p w:rsidR="007B7254" w:rsidRPr="007B7254" w:rsidRDefault="00FE1EF0" w:rsidP="007F5206">
      <w:pPr>
        <w:pStyle w:val="Heading3"/>
      </w:pPr>
      <w:r w:rsidRPr="007B7254">
        <w:t xml:space="preserve">Workers’ Compensation and Employers Liability Insurance in accordance with the laws of the State of California.  However, in no event shall such policy limit be less than </w:t>
      </w:r>
      <w:r>
        <w:t>One Million Dollars (</w:t>
      </w:r>
      <w:r w:rsidRPr="007B7254">
        <w:t>$1,000,000.00</w:t>
      </w:r>
      <w:r>
        <w:t>)</w:t>
      </w:r>
      <w:r w:rsidRPr="007B7254">
        <w:t>.</w:t>
      </w:r>
    </w:p>
    <w:p w:rsidR="007B7254" w:rsidRPr="007B7254" w:rsidRDefault="00FE1EF0" w:rsidP="007F5206">
      <w:pPr>
        <w:pStyle w:val="Heading3"/>
      </w:pPr>
      <w:bookmarkStart w:id="6" w:name="_Ref34828678"/>
      <w:r w:rsidRPr="007B7254">
        <w:t>Comprehen</w:t>
      </w:r>
      <w:r w:rsidRPr="007B7254">
        <w:t xml:space="preserve">sive general liability insurance with limits of not less than </w:t>
      </w:r>
      <w:r w:rsidRPr="007B7254">
        <w:t>Two Million Dollars</w:t>
      </w:r>
      <w:r w:rsidRPr="007B7254">
        <w:t xml:space="preserve"> ($2,000,000.00) and automobile liability insurance with limits not less than </w:t>
      </w:r>
      <w:r w:rsidRPr="007B7254">
        <w:t>One Million Dollars</w:t>
      </w:r>
      <w:r w:rsidRPr="007B7254">
        <w:t xml:space="preserve"> ($1,000,000.00) for bodily injury and property damage liability per occurrenc</w:t>
      </w:r>
      <w:r w:rsidRPr="007B7254">
        <w:t>e, including:</w:t>
      </w:r>
      <w:bookmarkEnd w:id="6"/>
    </w:p>
    <w:p w:rsidR="007B7254" w:rsidRDefault="00FE1EF0" w:rsidP="00DA6853">
      <w:pPr>
        <w:ind w:left="1440"/>
        <w:jc w:val="both"/>
      </w:pPr>
      <w:r w:rsidRPr="007F5206">
        <w:tab/>
        <w:t>a.</w:t>
      </w:r>
      <w:r w:rsidRPr="007F5206">
        <w:tab/>
        <w:t>Owned,</w:t>
      </w:r>
      <w:r w:rsidRPr="007F5206">
        <w:t xml:space="preserve"> </w:t>
      </w:r>
      <w:r w:rsidRPr="007F5206">
        <w:t>non-owned and hired vehicles at cash value;</w:t>
      </w:r>
    </w:p>
    <w:p w:rsidR="001E16AA" w:rsidRPr="007F5206" w:rsidRDefault="00FE1EF0" w:rsidP="00DA6853">
      <w:pPr>
        <w:ind w:left="1440"/>
        <w:jc w:val="both"/>
      </w:pPr>
    </w:p>
    <w:p w:rsidR="007B7254" w:rsidRDefault="00FE1EF0" w:rsidP="00DA6853">
      <w:pPr>
        <w:ind w:left="1440"/>
        <w:jc w:val="both"/>
      </w:pPr>
      <w:r w:rsidRPr="007F5206">
        <w:tab/>
        <w:t>b.</w:t>
      </w:r>
      <w:r w:rsidRPr="007F5206">
        <w:tab/>
        <w:t>Blanket contractual;</w:t>
      </w:r>
    </w:p>
    <w:p w:rsidR="001E16AA" w:rsidRPr="007F5206" w:rsidRDefault="00FE1EF0" w:rsidP="00DA6853">
      <w:pPr>
        <w:ind w:left="1440"/>
        <w:jc w:val="both"/>
      </w:pPr>
    </w:p>
    <w:p w:rsidR="007B7254" w:rsidRDefault="00FE1EF0" w:rsidP="00DA6853">
      <w:pPr>
        <w:ind w:left="1440"/>
        <w:jc w:val="both"/>
      </w:pPr>
      <w:r w:rsidRPr="007F5206">
        <w:tab/>
        <w:t>c.</w:t>
      </w:r>
      <w:r w:rsidRPr="007F5206">
        <w:tab/>
        <w:t>Broad form property damage;</w:t>
      </w:r>
    </w:p>
    <w:p w:rsidR="001E16AA" w:rsidRPr="007F5206" w:rsidRDefault="00FE1EF0" w:rsidP="00DA6853">
      <w:pPr>
        <w:ind w:left="1440"/>
        <w:jc w:val="both"/>
      </w:pPr>
    </w:p>
    <w:p w:rsidR="007B7254" w:rsidRDefault="00FE1EF0" w:rsidP="00DA6853">
      <w:pPr>
        <w:ind w:left="1440"/>
        <w:jc w:val="both"/>
      </w:pPr>
      <w:r w:rsidRPr="007F5206">
        <w:tab/>
        <w:t>d.</w:t>
      </w:r>
      <w:r w:rsidRPr="007F5206">
        <w:tab/>
        <w:t>Products/completed operations; and</w:t>
      </w:r>
    </w:p>
    <w:p w:rsidR="001E16AA" w:rsidRPr="007F5206" w:rsidRDefault="00FE1EF0" w:rsidP="00DA6853">
      <w:pPr>
        <w:ind w:left="1440"/>
        <w:jc w:val="both"/>
      </w:pPr>
    </w:p>
    <w:p w:rsidR="007B7254" w:rsidRPr="007F5206" w:rsidRDefault="00FE1EF0" w:rsidP="00DA6853">
      <w:pPr>
        <w:ind w:left="1440"/>
        <w:jc w:val="both"/>
      </w:pPr>
      <w:r w:rsidRPr="007F5206">
        <w:tab/>
        <w:t>e.</w:t>
      </w:r>
      <w:r w:rsidRPr="007F5206">
        <w:tab/>
        <w:t>Personal injury.</w:t>
      </w:r>
    </w:p>
    <w:p w:rsidR="007B7254" w:rsidRPr="007B7254" w:rsidRDefault="00FE1EF0" w:rsidP="007B7254">
      <w:pPr>
        <w:tabs>
          <w:tab w:val="left" w:pos="1440"/>
        </w:tabs>
        <w:ind w:left="1440" w:hanging="360"/>
        <w:jc w:val="both"/>
        <w:rPr>
          <w:sz w:val="22"/>
          <w:szCs w:val="22"/>
        </w:rPr>
      </w:pPr>
      <w:r w:rsidRPr="007B7254">
        <w:rPr>
          <w:sz w:val="22"/>
          <w:szCs w:val="22"/>
        </w:rPr>
        <w:tab/>
      </w:r>
      <w:r w:rsidRPr="007B7254">
        <w:rPr>
          <w:sz w:val="22"/>
          <w:szCs w:val="22"/>
        </w:rPr>
        <w:tab/>
      </w:r>
      <w:r w:rsidRPr="007B7254">
        <w:rPr>
          <w:sz w:val="22"/>
          <w:szCs w:val="22"/>
        </w:rPr>
        <w:tab/>
      </w:r>
      <w:r w:rsidRPr="007B7254">
        <w:rPr>
          <w:sz w:val="22"/>
          <w:szCs w:val="22"/>
        </w:rPr>
        <w:tab/>
      </w:r>
    </w:p>
    <w:p w:rsidR="007B7254" w:rsidRPr="007B7254" w:rsidRDefault="00FE1EF0" w:rsidP="007F5206">
      <w:pPr>
        <w:pStyle w:val="Heading3"/>
      </w:pPr>
      <w:r w:rsidRPr="007B7254">
        <w:lastRenderedPageBreak/>
        <w:t xml:space="preserve">Professional liability insurance, including contractual </w:t>
      </w:r>
      <w:r w:rsidRPr="007B7254">
        <w:t>liability, with limits of One Million Dollars ($1,000,000), per occurrence.  Such insurance shall be maintained during the term of this AGREEMENT and renewed for a period of at least five (5) years thereafter and/or at rates consistent with the time of exe</w:t>
      </w:r>
      <w:r w:rsidRPr="007B7254">
        <w:t>cution of this AGREEMENT adjusted for inflation.  In the event that INSPECTOR subcontracts any portion of INSPECTOR’s duties, INSPECTOR shall require any such subcontractor to purchase and maintain insurance coverage as provided in this subparagraph.  Fail</w:t>
      </w:r>
      <w:r w:rsidRPr="007B7254">
        <w:t>ure to maintain professional liability insurance is a material breach of this AGREEMENT and grounds for immediate termination.</w:t>
      </w:r>
    </w:p>
    <w:p w:rsidR="007B7254" w:rsidRPr="007B7254" w:rsidRDefault="00FE1EF0" w:rsidP="007F5206">
      <w:pPr>
        <w:pStyle w:val="Heading3"/>
      </w:pPr>
      <w:r w:rsidRPr="007B7254">
        <w:t xml:space="preserve">Each policy of insurance required in Section </w:t>
      </w:r>
      <w:r>
        <w:t>(D)2</w:t>
      </w:r>
      <w:r w:rsidRPr="007B7254">
        <w:t xml:space="preserve"> above shall name DISTRICT and its officers, agents and employees as additional </w:t>
      </w:r>
      <w:r w:rsidRPr="007B7254">
        <w:t>insureds; shall state that, with respect to the operations of the INSPECTOR hereunder, such policy is primary and any insurance carried by DISTRICT is excess and non-contributory with such primary insurance; shall state that not less than thirty (30) days’</w:t>
      </w:r>
      <w:r w:rsidRPr="007B7254">
        <w:t xml:space="preserve"> written notice shall be given to DISTRICT prior to cancellation; and, shall waive all rights of subrogation.  The INSPECTOR shall notify DISTRICT in the event of material change in, or failure to renew, each policy.  Prior to commencing work, the INSPECTO</w:t>
      </w:r>
      <w:r w:rsidRPr="007B7254">
        <w:t>R shall deliver to DISTRICT certificates of insurance as evidence of compliance with the requirements herein.  In the event the INSPECTOR fails to secure or maintain any policy of insurance required hereby, DISTRICT may, at its sole discretion, secure such</w:t>
      </w:r>
      <w:r w:rsidRPr="007B7254">
        <w:t xml:space="preserve"> policy of insurance in the name of and for the account of the INSPECTOR, and in such event, the INSPECTOR shall reimburse DISTRICT upon demand for the cost thereof.</w:t>
      </w:r>
    </w:p>
    <w:p w:rsidR="007B7254" w:rsidRPr="007B7254" w:rsidRDefault="00FE1EF0" w:rsidP="007F5206">
      <w:pPr>
        <w:pStyle w:val="Heading2"/>
      </w:pPr>
      <w:r w:rsidRPr="007B7254">
        <w:t>The DISTRICT agrees to pay the INSPECTOR in accordance with the rate and price schedule information set forth in EXHIBIT “A”.  This AGREEMENT is based on estimated Time and Material expense.  In no event shall the total payment to INSPECTOR under this AGRE</w:t>
      </w:r>
      <w:r w:rsidRPr="007B7254">
        <w:t xml:space="preserve">EMENT exceed the Estimated Project Inspection Cost (“INSPECTION COST”) of </w:t>
      </w:r>
      <w:r w:rsidRPr="007B7254">
        <w:rPr>
          <w:highlight w:val="yellow"/>
        </w:rPr>
        <w:t>___________________</w:t>
      </w:r>
      <w:r w:rsidRPr="007B7254">
        <w:t xml:space="preserve"> ($</w:t>
      </w:r>
      <w:r w:rsidRPr="007B7254">
        <w:rPr>
          <w:highlight w:val="yellow"/>
        </w:rPr>
        <w:t>___________</w:t>
      </w:r>
      <w:r w:rsidRPr="007B7254">
        <w:t xml:space="preserve">), inclusive of all Reimbursable Expenses, for all services performed and expenses incurred pursuant to this AGREEMENT.  </w:t>
      </w:r>
    </w:p>
    <w:p w:rsidR="007B7254" w:rsidRPr="007B7254" w:rsidRDefault="00FE1EF0" w:rsidP="007F5206">
      <w:pPr>
        <w:pStyle w:val="Heading2"/>
      </w:pPr>
      <w:r w:rsidRPr="007B7254">
        <w:t>The INSPECTOR agrees to dis</w:t>
      </w:r>
      <w:r w:rsidRPr="007B7254">
        <w:t xml:space="preserve">charge the duties as set out in this contract in a manner satisfactory to the Division of the State Architect and the Architect retained by the DISTRICT.  The INSPECTOR shall devote each working day to the inspection of </w:t>
      </w:r>
      <w:r w:rsidRPr="007B7254">
        <w:rPr>
          <w:highlight w:val="yellow"/>
        </w:rPr>
        <w:t>____________________</w:t>
      </w:r>
      <w:r>
        <w:t>, DSA Project No</w:t>
      </w:r>
      <w:r>
        <w:t xml:space="preserve">. </w:t>
      </w:r>
      <w:r w:rsidRPr="00E706A5">
        <w:rPr>
          <w:highlight w:val="yellow"/>
        </w:rPr>
        <w:t>________________</w:t>
      </w:r>
      <w:r>
        <w:t xml:space="preserve"> </w:t>
      </w:r>
      <w:r w:rsidRPr="007B7254">
        <w:t xml:space="preserve">(hereinafter referred to as the “PROJECT(S)”. </w:t>
      </w:r>
    </w:p>
    <w:p w:rsidR="007B7254" w:rsidRPr="007B7254" w:rsidRDefault="00FE1EF0" w:rsidP="007F5206">
      <w:pPr>
        <w:pStyle w:val="Heading2"/>
      </w:pPr>
      <w:bookmarkStart w:id="7" w:name="_Ref34829115"/>
      <w:r w:rsidRPr="007B7254">
        <w:t xml:space="preserve">Termination.  This AGREEMENT may be terminated by either </w:t>
      </w:r>
      <w:r>
        <w:t>PARTY</w:t>
      </w:r>
      <w:r w:rsidRPr="007B7254">
        <w:t xml:space="preserve"> upon fourteen (14) days written notice to the other </w:t>
      </w:r>
      <w:r>
        <w:t>PARTY</w:t>
      </w:r>
      <w:r w:rsidRPr="007B7254">
        <w:t xml:space="preserve"> in the event of a substantial failure of performance by such other </w:t>
      </w:r>
      <w:r>
        <w:t>PA</w:t>
      </w:r>
      <w:r>
        <w:t>RTY</w:t>
      </w:r>
      <w:r w:rsidRPr="007B7254">
        <w:t>, including insolvency of the INSPECTOR; or if the DISTRICT should decide to abandon or indefinitely postpone the PROJECT.</w:t>
      </w:r>
      <w:bookmarkEnd w:id="7"/>
    </w:p>
    <w:p w:rsidR="007B7254" w:rsidRDefault="00FE1EF0" w:rsidP="007F5206">
      <w:pPr>
        <w:pStyle w:val="Heading3"/>
      </w:pPr>
      <w:r w:rsidRPr="007B7254">
        <w:t>In the event of a termination based upon abandonment or postponement by DISTRICT, the DISTRICT shall pay INSPECTOR for all service</w:t>
      </w:r>
      <w:r w:rsidRPr="007B7254">
        <w:t>s performed and all expenses incurred under this AGREEMENT supported by documentary evidence, including payroll records, and expense reports up until the date of the abandonment or postponement plus any sums due the INSPECTOR for Board approved extra servi</w:t>
      </w:r>
      <w:r w:rsidRPr="007B7254">
        <w:t xml:space="preserve">ces.  In ascertaining the services actually rendered hereunder up to the date of termination of this AGREEMENT, consideration shall be given to both completed work and work in process of completion and other documents </w:t>
      </w:r>
      <w:r w:rsidRPr="007B7254">
        <w:lastRenderedPageBreak/>
        <w:t>whether delivered to the DISTRICT or i</w:t>
      </w:r>
      <w:r w:rsidRPr="007B7254">
        <w:t xml:space="preserve">n the possession of the INSPECTOR.  In the event termination is for a substantial failure of performance, all damages and costs associated with the termination, including increased inspection and replacement inspector costs shall be deducted from payments </w:t>
      </w:r>
      <w:r w:rsidRPr="007B7254">
        <w:t>to the INSPECTOR.</w:t>
      </w:r>
    </w:p>
    <w:p w:rsidR="007B7254" w:rsidRPr="007B7254" w:rsidRDefault="00FE1EF0" w:rsidP="007F5206">
      <w:pPr>
        <w:pStyle w:val="Heading3"/>
      </w:pPr>
      <w:r w:rsidRPr="007B7254">
        <w:t xml:space="preserve">In the event a termination for cause is determined to have been made wrongfully or without cause, then the termination shall be treated as a termination for convenience in accordance with Paragraph </w:t>
      </w:r>
      <w:r>
        <w:t>(G)3</w:t>
      </w:r>
      <w:r w:rsidRPr="007B7254">
        <w:t xml:space="preserve"> below, and INSPECTOR shall have no </w:t>
      </w:r>
      <w:r w:rsidRPr="007B7254">
        <w:t xml:space="preserve">greater rights than it would have had if a termination for convenience had been effected in the first instance.  No other loss, cost, damage, expense or liability may be claimed, requested or recovered by INSPECTOR. </w:t>
      </w:r>
    </w:p>
    <w:p w:rsidR="007B7254" w:rsidRPr="007B7254" w:rsidRDefault="00FE1EF0" w:rsidP="007F5206">
      <w:pPr>
        <w:pStyle w:val="Heading3"/>
      </w:pPr>
      <w:bookmarkStart w:id="8" w:name="_Ref34829124"/>
      <w:r w:rsidRPr="007B7254">
        <w:t>This AGREEMENT may be terminated withou</w:t>
      </w:r>
      <w:r w:rsidRPr="007B7254">
        <w:t>t cause by DISTRICT upon fourteen (14) days written notice to INSPECTOR.  In the event of a termination without cause, the DISTRICT shall pay INSPECTOR for all services performed and all expenses incurred under this AGREEMENT supported by documentary evide</w:t>
      </w:r>
      <w:r w:rsidRPr="007B7254">
        <w:t>nce, including payroll records, and expense reports up until the date of notice of termination plus any sums due the INSPECTOR for Board approved extra services.</w:t>
      </w:r>
      <w:bookmarkEnd w:id="8"/>
      <w:r w:rsidRPr="007B7254">
        <w:t xml:space="preserve"> </w:t>
      </w:r>
    </w:p>
    <w:p w:rsidR="00557C9B" w:rsidRDefault="00FE1EF0" w:rsidP="007F5206">
      <w:pPr>
        <w:pStyle w:val="Heading3"/>
      </w:pPr>
      <w:r>
        <w:t>In the event the INSPECTOR is terminated, with or without cause, the INSPECTOR shall personal</w:t>
      </w:r>
      <w:r>
        <w:t>ly provide all the original PICs prepared or obtained by the INSPECTOR in connection with the PROJECT to the assuming DSA inspector o</w:t>
      </w:r>
      <w:r>
        <w:t>r</w:t>
      </w:r>
      <w:r>
        <w:t xml:space="preserve"> the DSA as directed by the DISTRICT.  All original PICs must be provided to the DSA assuming inspector or the DSA, as app</w:t>
      </w:r>
      <w:r>
        <w:t xml:space="preserve">licable, within </w:t>
      </w:r>
      <w:r>
        <w:t>forty-eight (</w:t>
      </w:r>
      <w:r>
        <w:t>48</w:t>
      </w:r>
      <w:r>
        <w:t>)</w:t>
      </w:r>
      <w:r>
        <w:t xml:space="preserve"> hours of the effective date of the INSPECTOR’s termination.  Under no circumstances shall the INSPECTOR withhold any original PICs related to the PROJECT upon the INSPECTOR’s termination.  The INSPECTOR shall be responsible</w:t>
      </w:r>
      <w:r>
        <w:t xml:space="preserve"> for any delays on the PROJECT that arise out of the INSPECTOR’s failure to provide</w:t>
      </w:r>
      <w:r>
        <w:t xml:space="preserve"> the original PICs to the assuming DSA inspector or the DSA as directed by the DISTRICT in accordance with this section.  Upon the effective date of the INSPECTOR’s terminat</w:t>
      </w:r>
      <w:r>
        <w:t xml:space="preserve">ion, the INSPECTOR shall provide copies of all current PICs in the INSPECTOR’s Project File to the DISTRICT along with all other documents detailed in </w:t>
      </w:r>
      <w:r w:rsidRPr="00386186">
        <w:t xml:space="preserve">Section </w:t>
      </w:r>
      <w:r>
        <w:t xml:space="preserve">(C)2(c) </w:t>
      </w:r>
      <w:r>
        <w:t>of this AGREEMENT.</w:t>
      </w:r>
    </w:p>
    <w:p w:rsidR="007B7254" w:rsidRPr="007B7254" w:rsidRDefault="00FE1EF0" w:rsidP="007F5206">
      <w:pPr>
        <w:pStyle w:val="Heading3"/>
      </w:pPr>
      <w:r w:rsidRPr="007B7254">
        <w:t xml:space="preserve">In the event of a dispute between the </w:t>
      </w:r>
      <w:r>
        <w:t>PARTIES</w:t>
      </w:r>
      <w:r w:rsidRPr="007B7254">
        <w:t xml:space="preserve"> as to performance of the work or the interpretation of this AGREEMENT, or payment or nonpayment for work performed or not performed, the </w:t>
      </w:r>
      <w:r>
        <w:t>PARTIES</w:t>
      </w:r>
      <w:r w:rsidRPr="007B7254">
        <w:t xml:space="preserve"> shall attempt to resolve the dispute.  Pending resolution of this dispute, the INSPECTOR agrees to continue th</w:t>
      </w:r>
      <w:r w:rsidRPr="007B7254">
        <w:t xml:space="preserve">e work diligently to completion.  If the dispute is not resolved, the INSPECTOR agrees it will neither rescind the AGREEMENT nor stop the progress of the work, but the INSPECTOR’s sole remedy shall be to submit such controversy to determination by a court </w:t>
      </w:r>
      <w:r w:rsidRPr="007B7254">
        <w:t>having competent jurisdiction of the dispute, after the PROJECT has been completed, and not before.</w:t>
      </w:r>
    </w:p>
    <w:p w:rsidR="007B7254" w:rsidRPr="007B7254" w:rsidRDefault="00FE1EF0" w:rsidP="007F5206">
      <w:pPr>
        <w:pStyle w:val="Heading3"/>
      </w:pPr>
      <w:r w:rsidRPr="007B7254">
        <w:t xml:space="preserve">THE DISTRICT AND INSPECTOR UNDERSTAND AND AGREE THAT SECTION </w:t>
      </w:r>
      <w:r>
        <w:t>(G)</w:t>
      </w:r>
      <w:r w:rsidRPr="007B7254">
        <w:t xml:space="preserve"> OF THIS AGREEMENT SHALL GOVERN ALL TERMINATION RIGHTS AND PROCEDURES BETWEEN THE PARTIES.  </w:t>
      </w:r>
      <w:r w:rsidRPr="007B7254">
        <w:t>ANY TERMINATION PROVISION THAT IS ATTACHED TO THIS AGREEMENT AS AN EXHIBIT SHALL BE VOID AND UNENFORCEABLE BETWEEN THE PARTIES.</w:t>
      </w:r>
    </w:p>
    <w:p w:rsidR="007B7254" w:rsidRDefault="00FE1EF0" w:rsidP="007F5206">
      <w:pPr>
        <w:pStyle w:val="Heading2"/>
      </w:pPr>
      <w:bookmarkStart w:id="9" w:name="_Ref34829723"/>
      <w:r w:rsidRPr="007B7254">
        <w:lastRenderedPageBreak/>
        <w:t>Hold Harmless.  To the fullest extent permitted by law, the INSPECTOR agrees to indemnify, defend and hold the DISTRICT entirely</w:t>
      </w:r>
      <w:r w:rsidRPr="007B7254">
        <w:t xml:space="preserve"> harmless from all liability arising out of:</w:t>
      </w:r>
      <w:bookmarkEnd w:id="9"/>
    </w:p>
    <w:p w:rsidR="007B7254" w:rsidRPr="007B7254" w:rsidRDefault="00FE1EF0" w:rsidP="007F5206">
      <w:pPr>
        <w:pStyle w:val="Heading3"/>
      </w:pPr>
      <w:r w:rsidRPr="007B7254">
        <w:rPr>
          <w:u w:val="single"/>
        </w:rPr>
        <w:t>Workers’ Compensation and Employers’ Liability</w:t>
      </w:r>
      <w:r w:rsidRPr="007B7254">
        <w:t>.  Any and all claims under Workers’ Compensation acts and other employee benefit acts with respect to the INSPECTOR’s employees or the INSPECTOR’s subcontractor’s e</w:t>
      </w:r>
      <w:r w:rsidRPr="007B7254">
        <w:t>mployees arising out of INSPECTOR’s work under this AGREEMENT; and</w:t>
      </w:r>
    </w:p>
    <w:p w:rsidR="007B7254" w:rsidRPr="007B7254" w:rsidRDefault="00FE1EF0" w:rsidP="007F5206">
      <w:pPr>
        <w:pStyle w:val="Heading3"/>
      </w:pPr>
      <w:r w:rsidRPr="007B7254">
        <w:rPr>
          <w:u w:val="single"/>
        </w:rPr>
        <w:t>General Liability</w:t>
      </w:r>
      <w:r w:rsidRPr="007B7254">
        <w:t>.  Liability for damages for (a) death or bodily injury to person; (b) injury to, loss or theft of property; (c) any failure or alleged failure to comply with any provision</w:t>
      </w:r>
      <w:r w:rsidRPr="007B7254">
        <w:t xml:space="preserve"> of law or (d) any other loss, damage or expense arising under either (a), (b), or (c) herein this paragraph, sustained by the INSPECTOR or any person, firm or corporation employed by the INSPECTOR related to, founded upon or in connection with this AGREEM</w:t>
      </w:r>
      <w:r w:rsidRPr="007B7254">
        <w:t>ENT, except for liability resulting from the sole or active negligence, or willful misconduct of the DISTRICT, its officers, employees, agents or independent consultants who are directly employed by the DISTRICT;</w:t>
      </w:r>
    </w:p>
    <w:p w:rsidR="007B7254" w:rsidRPr="007B7254" w:rsidRDefault="00FE1EF0" w:rsidP="007F5206">
      <w:pPr>
        <w:pStyle w:val="Heading3"/>
      </w:pPr>
      <w:r w:rsidRPr="007B7254">
        <w:rPr>
          <w:u w:val="single"/>
        </w:rPr>
        <w:t>Professional Liability</w:t>
      </w:r>
      <w:r w:rsidRPr="007B7254">
        <w:t>.  Any loss, injury t</w:t>
      </w:r>
      <w:r w:rsidRPr="007B7254">
        <w:t>o or death of persons or damage to property caused by any act, neglect, default or omission of the INSPECTOR, or any person, firm or corporation employed by the INSPECTOR, either directly or by independent contract, including all damages due to loss or the</w:t>
      </w:r>
      <w:r w:rsidRPr="007B7254">
        <w:t>ft, sustained by any person, firm or corporation including the DISTRICT, arising out of, or in any way connected with the PROJECT, including injury or damage either on or off DISTRICT property; but not for any loss, injury, death or damages caused by the s</w:t>
      </w:r>
      <w:r w:rsidRPr="007B7254">
        <w:t>ole or active negligence, or willful misconduct of the DISTRICT.</w:t>
      </w:r>
    </w:p>
    <w:p w:rsidR="007B7254" w:rsidRPr="007B7254" w:rsidRDefault="00FE1EF0" w:rsidP="007F5206">
      <w:pPr>
        <w:pStyle w:val="Heading3"/>
      </w:pPr>
      <w:r w:rsidRPr="007B7254">
        <w:rPr>
          <w:u w:val="single"/>
        </w:rPr>
        <w:t>Business Automobile Liability</w:t>
      </w:r>
      <w:r w:rsidRPr="007B7254">
        <w:t>.  Liability for bodily injury or property damage claims arising out of the use of owned, hired, or non-owned automobiles operated by the INSPECTOR, its officers,</w:t>
      </w:r>
      <w:r w:rsidRPr="007B7254">
        <w:t xml:space="preserve"> agents, employees or anyone employed by the INSPECTOR, in connection with work performed under this AGREEMENT.</w:t>
      </w:r>
    </w:p>
    <w:p w:rsidR="007B7254" w:rsidRPr="007B7254" w:rsidRDefault="00FE1EF0" w:rsidP="007F5206">
      <w:pPr>
        <w:pStyle w:val="Heading3"/>
      </w:pPr>
      <w:r w:rsidRPr="007B7254">
        <w:t>INSPECTOR, at INSPECTOR’s own expense, cost, and risk, shall defend any and all claims, actions, suits, or other proceedings that may be brought</w:t>
      </w:r>
      <w:r w:rsidRPr="007B7254">
        <w:t xml:space="preserve"> or instituted against the DISTRICT, its officers, agents or employees on account of or founded upon any of the causes, damages or injuries identified herein Section </w:t>
      </w:r>
      <w:r>
        <w:t>(H)</w:t>
      </w:r>
      <w:r w:rsidRPr="007B7254">
        <w:t xml:space="preserve"> and shall pay or satisfy any judgment that may be rendered against the DISTRICT, its o</w:t>
      </w:r>
      <w:r w:rsidRPr="007B7254">
        <w:t>fficers, agents or employees in any action, suit or other proceedings as a result thereof.</w:t>
      </w:r>
    </w:p>
    <w:p w:rsidR="007B7254" w:rsidRPr="007B7254" w:rsidRDefault="00FE1EF0" w:rsidP="007F5206">
      <w:pPr>
        <w:pStyle w:val="Heading3"/>
      </w:pPr>
      <w:r w:rsidRPr="007B7254">
        <w:t xml:space="preserve">THE PARTIES UNDERSTAND AND AGREE THAT SECTION </w:t>
      </w:r>
      <w:r>
        <w:t>(H)</w:t>
      </w:r>
      <w:r w:rsidRPr="007B7254">
        <w:t xml:space="preserve"> OF THIS AGREEMENT SHALL BE THE SOLE INDEMNITY, AS DEFINED BY CALIFORNIA CIVIL CODE § 2772, GOVERNING THIS AGREEMENT</w:t>
      </w:r>
      <w:r w:rsidRPr="007B7254">
        <w:t>.  ANY OTHER INDEMNITY THAT MAY BE ATTACHED TO THIS AGREEMENT AS AN EXHIBIT OR OTHERWISE INCLUDED IN THE CONSULTANT’S TERMS AND CONDITIONS SHALL BE VOID AND UNENFORCEABLE BETWEEN THE PARTIES.</w:t>
      </w:r>
    </w:p>
    <w:p w:rsidR="007B7254" w:rsidRDefault="00FE1EF0" w:rsidP="007F5206">
      <w:pPr>
        <w:pStyle w:val="Heading3"/>
      </w:pPr>
      <w:r w:rsidRPr="007B7254">
        <w:t>ANY ATTEMPT TO LIMIT THE INSPECTOR’S LIABILITY TO THE DISTRICT I</w:t>
      </w:r>
      <w:r w:rsidRPr="007B7254">
        <w:t>N AN ATTACHED EXHIBIT SHALL BE VOID AND UNENFORCEABLE BETWEEN THE DISTRICT AND THE INSPECTOR.</w:t>
      </w:r>
    </w:p>
    <w:p w:rsidR="007B7254" w:rsidRPr="007B7254" w:rsidRDefault="00FE1EF0" w:rsidP="007F5206">
      <w:pPr>
        <w:pStyle w:val="Heading2"/>
      </w:pPr>
      <w:r w:rsidRPr="007B7254">
        <w:lastRenderedPageBreak/>
        <w:t>Independent Contractor.  INSPECTOR, in the performance of this AGREEMENT, shall be and act as an independent contractor.  The INSPECTOR understands and agrees tha</w:t>
      </w:r>
      <w:r w:rsidRPr="007B7254">
        <w:t xml:space="preserve">t INSPECTOR and all of INSPECTOR’s employees shall not be considered officers, employees or agents of the DISTRICT, and are not entitled to benefits of any kind or nature normally provided employees of the DISTRICT and/or to which DISTRICT’s employees are </w:t>
      </w:r>
      <w:r w:rsidRPr="007B7254">
        <w:t>normally entitled, including, but not limited to, State Unemployment Compensation or Workers’ Compensation.  The INSPECTOR assumes the full responsibility for the acts and/or omissions of the INSPECTOR’s employees or agents as they relate to the services t</w:t>
      </w:r>
      <w:r w:rsidRPr="007B7254">
        <w:t>o be provided under this AGREEMENT.  The INSPECTOR shall assume full responsibility for payment of all prevailing wages and all federal, state and local taxes or contributions, including unemployment insurance, social security and income taxes for the resp</w:t>
      </w:r>
      <w:r w:rsidRPr="007B7254">
        <w:t>ective INSPECTOR’s employees.</w:t>
      </w:r>
      <w:r>
        <w:t xml:space="preserve">  INSPECTOR</w:t>
      </w:r>
      <w:r w:rsidRPr="00046C0C">
        <w:t xml:space="preserve"> shall fully defend and indemnify the DISTRICT from any claims, damages or any liability arising from or related to </w:t>
      </w:r>
      <w:r>
        <w:t>DISTRICT</w:t>
      </w:r>
      <w:r w:rsidRPr="00046C0C">
        <w:t xml:space="preserve"> or its subcontractors’ failure to comply with any applicable prevailing wage laws and requi</w:t>
      </w:r>
      <w:r w:rsidRPr="00046C0C">
        <w:t>rements</w:t>
      </w:r>
      <w:r>
        <w:t>.</w:t>
      </w:r>
    </w:p>
    <w:p w:rsidR="007B7254" w:rsidRPr="007B7254" w:rsidRDefault="00FE1EF0" w:rsidP="007F5206">
      <w:pPr>
        <w:pStyle w:val="Heading2"/>
      </w:pPr>
      <w:r w:rsidRPr="007B7254">
        <w:t>Nothing contained in this AGREEMENT shall create a contractual relationship with or a cause of action in favor of any third party against either the DISTRICT or the INSPECTOR.</w:t>
      </w:r>
    </w:p>
    <w:p w:rsidR="007B7254" w:rsidRPr="007B7254" w:rsidRDefault="00FE1EF0" w:rsidP="007F5206">
      <w:pPr>
        <w:pStyle w:val="Heading2"/>
      </w:pPr>
      <w:r w:rsidRPr="007B7254">
        <w:t>The DISTRICT and the INSPECTOR, respectively, bind themselves, their pa</w:t>
      </w:r>
      <w:r w:rsidRPr="007B7254">
        <w:t xml:space="preserve">rtners, officers, successors, assigns and legal representatives to the other </w:t>
      </w:r>
      <w:r>
        <w:t>PARTY</w:t>
      </w:r>
      <w:r w:rsidRPr="007B7254">
        <w:t xml:space="preserve"> to this AGREEMENT with respect to the terms of this AGREEMENT.  The INSPECTOR shall not assign this AGREEMENT.</w:t>
      </w:r>
    </w:p>
    <w:p w:rsidR="007B7254" w:rsidRPr="007B7254" w:rsidRDefault="00FE1EF0" w:rsidP="007F5206">
      <w:pPr>
        <w:pStyle w:val="Heading2"/>
      </w:pPr>
      <w:r w:rsidRPr="007B7254">
        <w:t>This AGREEMENT shall be governed by the laws of the State of C</w:t>
      </w:r>
      <w:r w:rsidRPr="007B7254">
        <w:t>alifornia.</w:t>
      </w:r>
    </w:p>
    <w:p w:rsidR="007B7254" w:rsidRPr="007B7254" w:rsidRDefault="00FE1EF0" w:rsidP="007F5206">
      <w:pPr>
        <w:pStyle w:val="Heading2"/>
      </w:pPr>
      <w:r w:rsidRPr="007B7254">
        <w:t xml:space="preserve">Each of the PARTIES have had the opportunity to, and have to the extent each deemed appropriate, obtained legal counsel concerning the content and meaning of this AGREEMENT.  Each of the PARTIES agrees and represents that no promise, inducement </w:t>
      </w:r>
      <w:r w:rsidRPr="007B7254">
        <w:t xml:space="preserve">or agreement not herein expressed has been made to effectuate this AGREEMENT.  This AGREEMENT represents the entire AGREEMENT between the DISTRICT and INSPECTOR and supersedes all prior negotiations, representations or agreements, either written or oral.  </w:t>
      </w:r>
      <w:r w:rsidRPr="007B7254">
        <w:t>This AGREEMENT may be amended or modified only by an agreement in writing signed by both the DISTRICT and the INSPECTOR.</w:t>
      </w:r>
    </w:p>
    <w:p w:rsidR="007B7254" w:rsidRDefault="00FE1EF0" w:rsidP="007F5206">
      <w:pPr>
        <w:pStyle w:val="Heading2"/>
      </w:pPr>
      <w:r w:rsidRPr="007B7254">
        <w:t>THIS AGREEMENT SHALL NOT INCLUDE OR INCORPORATE THE TERMS OF ANY GENERAL CONDITIONS, CONDITIONS, MASTER AGREEMENT OR ANY OTHER BOILERPL</w:t>
      </w:r>
      <w:r w:rsidRPr="007B7254">
        <w:t>ATE TERMS OR FORM DOCUMENTS PREPARED BY THE INSPECTOR.  THE ATTACHMENT OF ANY SUCH DOCUMENT TO THIS AGREEMENT AS EXHIBIT “A” SHALL NOT BE INTERPRETED OR CONSTRUED TO INCORPORATE SUCH TERMS INTO THIS AGREEMENT UNLESS THE DISTRICT APPROVES OF SUCH INCORPORAT</w:t>
      </w:r>
      <w:r w:rsidRPr="007B7254">
        <w:t>ION IN A SEPARATE WRITING SIGNED BY THE DISTRICT.  ANY REFERENCE TO SUCH BOILERPLATE TERMS AND CONDITIONS IN THE PROPOSAL OR QUOTE SUBMITTED BY THE INSPECTOR SHALL BE NULL AND VOID AND HAVE NO EFFECT UPON THIS AGREEMENT.  PROPOSALS, QUOTES, STATEMENT OF QU</w:t>
      </w:r>
      <w:r w:rsidRPr="007B7254">
        <w:t xml:space="preserve">ALIFICATIONS AND OTHER SIMILAR DOCUMENTS PREPARED BY THE INSPECTOR MAY BE INCORPORATED INTO THIS AGREEMENT AS EXHIBIT “A” BUT </w:t>
      </w:r>
      <w:r w:rsidRPr="007B7254">
        <w:lastRenderedPageBreak/>
        <w:t xml:space="preserve">SUCH INCORPORATION SHALL BE STRICTLY LIMITED TO THOSE PARTS DESCRIBING THE INSPECTOR’S SCOPE OF WORK, RATE AND PRICE SCHEDULE AND </w:t>
      </w:r>
      <w:r w:rsidRPr="007B7254">
        <w:t xml:space="preserve">QUALIFICATIONS.  </w:t>
      </w:r>
    </w:p>
    <w:p w:rsidR="007B7254" w:rsidRPr="007B7254" w:rsidRDefault="00FE1EF0" w:rsidP="007F5206">
      <w:pPr>
        <w:pStyle w:val="Heading2"/>
      </w:pPr>
      <w:r w:rsidRPr="007B7254">
        <w:t>Time is of the essence with respect to all provisions of this AGREEMENT.</w:t>
      </w:r>
    </w:p>
    <w:p w:rsidR="007B7254" w:rsidRPr="007B7254" w:rsidRDefault="00FE1EF0" w:rsidP="007F5206">
      <w:pPr>
        <w:pStyle w:val="Heading2"/>
      </w:pPr>
      <w:r w:rsidRPr="007B7254">
        <w:t>This AGREEMENT will be liberally construed to effectuate the intention of the PARTIES with respect to the transaction described herein.  In determining the meaning o</w:t>
      </w:r>
      <w:r w:rsidRPr="007B7254">
        <w:t xml:space="preserve">f, or resolving any ambiguities with respect to, any word, phrase or provision of this AGREEMENT, neither this AGREEMENT nor any uncertainty or ambiguity be construed or resolved against either PARTY (including the PARTY primarily responsible for drafting </w:t>
      </w:r>
      <w:r w:rsidRPr="007B7254">
        <w:t xml:space="preserve">and preparation of this AGREEMENT), under any rule of construction or otherwise, it being expressly understood and agreed that the PARTIES have participated equally or have had equal opportunity to participate in the drafting hereof.  </w:t>
      </w:r>
    </w:p>
    <w:p w:rsidR="007B7254" w:rsidRPr="007B7254" w:rsidRDefault="00FE1EF0" w:rsidP="007F5206">
      <w:pPr>
        <w:pStyle w:val="Heading2"/>
      </w:pPr>
      <w:r w:rsidRPr="007B7254">
        <w:t>If either PARTY beco</w:t>
      </w:r>
      <w:r w:rsidRPr="007B7254">
        <w:t>mes involved in litigation arising out of this AGREEMENT or the performance thereof, each PARTY shall bear its own litigation costs and expenses, including reasonable attorney’s fees.</w:t>
      </w:r>
    </w:p>
    <w:p w:rsidR="007B7254" w:rsidRPr="007B7254" w:rsidRDefault="00FE1EF0" w:rsidP="007F5206">
      <w:pPr>
        <w:pStyle w:val="Heading2"/>
      </w:pPr>
      <w:r w:rsidRPr="007B7254">
        <w:t>All exhibits referenced herein and attached hereto shall be deemed incor</w:t>
      </w:r>
      <w:r w:rsidRPr="007B7254">
        <w:t>porated into and made a part of this AGREEMENT by this reference as though fully set forth in each instance in the text hereof unless otherwise excluded by this AGREEMENT.</w:t>
      </w:r>
    </w:p>
    <w:p w:rsidR="007B7254" w:rsidRPr="007B7254" w:rsidRDefault="00FE1EF0" w:rsidP="007F5206">
      <w:pPr>
        <w:pStyle w:val="Heading2"/>
      </w:pPr>
      <w:r w:rsidRPr="007B7254">
        <w:t>This AGREEMENT is not a valid or enforceable obligation against the DISTRICT until a</w:t>
      </w:r>
      <w:r w:rsidRPr="007B7254">
        <w:t>pproved or ratified by motion of the Governing Board of the District duly passed and adopted.</w:t>
      </w:r>
    </w:p>
    <w:p w:rsidR="007B7254" w:rsidRPr="007B7254" w:rsidRDefault="00FE1EF0" w:rsidP="007F5206">
      <w:pPr>
        <w:pStyle w:val="Heading2"/>
      </w:pPr>
      <w:r w:rsidRPr="007B7254">
        <w:t xml:space="preserve">Assignment.  INSPECTOR shall not assign or transfer this AGREEMENT or any interests of INSPECTOR herein without the prior written approval of the DISTRICT. Any </w:t>
      </w:r>
      <w:r w:rsidRPr="007B7254">
        <w:t>such attempt by the INSPECTOR to assign or transfer this AGREEMENT or any of the INSPECTOR’s interests set forth herein without the DISTRICT’s written approval shall be void and shall be given no force or effect. No individual person assigned to provide th</w:t>
      </w:r>
      <w:r w:rsidRPr="007B7254">
        <w:t>e services hereunder for the PROJECT may be changed or substituted without the prior written consent of the DISTRICT. Such consent may be given or withheld in the DISTRICT’s absolute discretion.</w:t>
      </w:r>
    </w:p>
    <w:p w:rsidR="007B7254" w:rsidRPr="007B7254" w:rsidRDefault="00FE1EF0" w:rsidP="007F5206">
      <w:pPr>
        <w:pStyle w:val="Heading2"/>
      </w:pPr>
      <w:r w:rsidRPr="007B7254">
        <w:t>Administration.  The INSPECTOR shall produce, or shall hire t</w:t>
      </w:r>
      <w:r w:rsidRPr="007B7254">
        <w:t xml:space="preserve">he necessary independent contractors and/or consultants needed to produce, a clerically smooth product for the DISTRICT and for the INSPECTOR’s routine correspondence with the DISTRICT. These clerical services shall be provided at no additional expense to </w:t>
      </w:r>
      <w:r w:rsidRPr="007B7254">
        <w:t>the DISTRICT.</w:t>
      </w:r>
    </w:p>
    <w:p w:rsidR="007B7254" w:rsidRDefault="00FE1EF0" w:rsidP="007F5206">
      <w:pPr>
        <w:pStyle w:val="Heading2"/>
      </w:pPr>
      <w:r w:rsidRPr="007B7254">
        <w:t>Conflict of Interest.  The INSPECTOR hereby represents, warrants and covenants that: (i) at the time of execution of this AGREEMENT, the INSPECTOR has no interest and shall not acquire any interest in the future, whether direct or indirect, w</w:t>
      </w:r>
      <w:r w:rsidRPr="007B7254">
        <w:t>hich would conflict in any manner or degree with the performance of services under this AGREEMENT; and (ii) the INSPECTOR shall not employ in the performance of services under this AGREEMENT any person or entity having such an interest.</w:t>
      </w:r>
    </w:p>
    <w:p w:rsidR="007B7254" w:rsidRPr="00D95A58" w:rsidRDefault="00FE1EF0" w:rsidP="007B7254">
      <w:pPr>
        <w:ind w:firstLine="720"/>
        <w:jc w:val="both"/>
      </w:pPr>
      <w:r w:rsidRPr="00D95A58">
        <w:lastRenderedPageBreak/>
        <w:t xml:space="preserve">The </w:t>
      </w:r>
      <w:r w:rsidRPr="00D95A58">
        <w:t>PARTIES</w:t>
      </w:r>
      <w:r w:rsidRPr="00D95A58">
        <w:t xml:space="preserve">, </w:t>
      </w:r>
      <w:r w:rsidRPr="00D95A58">
        <w:t>through their authorized representatives, have executed this AGREEMENT as of the day and year first written above.</w:t>
      </w:r>
    </w:p>
    <w:p w:rsidR="007B7254" w:rsidRPr="007B7254" w:rsidRDefault="00FE1EF0" w:rsidP="007B7254">
      <w:pPr>
        <w:jc w:val="both"/>
        <w:rPr>
          <w:sz w:val="22"/>
          <w:szCs w:val="22"/>
        </w:rPr>
      </w:pPr>
    </w:p>
    <w:p w:rsidR="007B7254" w:rsidRPr="007B7254" w:rsidRDefault="00FE1EF0" w:rsidP="007B7254">
      <w:pPr>
        <w:jc w:val="both"/>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7254">
        <w:t>INSPECTOR:</w:t>
      </w:r>
      <w:r w:rsidRPr="007B7254">
        <w:tab/>
      </w:r>
      <w:r w:rsidRPr="007B7254">
        <w:tab/>
      </w:r>
      <w:r w:rsidRPr="007B7254">
        <w:tab/>
      </w:r>
      <w:r w:rsidRPr="007B7254">
        <w:tab/>
      </w:r>
      <w:r w:rsidRPr="007B7254">
        <w:tab/>
      </w:r>
      <w:r w:rsidRPr="007B7254">
        <w:tab/>
        <w:t>DISTRICT:</w:t>
      </w: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B7254" w:rsidRPr="007B7254" w:rsidRDefault="00FE1EF0" w:rsidP="00E70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jc w:val="both"/>
      </w:pPr>
      <w:r w:rsidRPr="007B7254">
        <w:rPr>
          <w:highlight w:val="yellow"/>
        </w:rPr>
        <w:t>______________________________</w:t>
      </w:r>
      <w:r w:rsidRPr="007B7254">
        <w:tab/>
      </w:r>
      <w:r w:rsidRPr="007B7254">
        <w:tab/>
      </w:r>
      <w:r>
        <w:t>WOODLAND JOINT UNIFIED SCHOOL DISTRICT</w:t>
      </w: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B7254">
        <w:t xml:space="preserve">By: </w:t>
      </w:r>
      <w:r w:rsidRPr="007B7254">
        <w:rPr>
          <w:u w:val="single"/>
        </w:rPr>
        <w:tab/>
      </w:r>
      <w:r w:rsidRPr="007B7254">
        <w:rPr>
          <w:u w:val="single"/>
        </w:rPr>
        <w:tab/>
      </w:r>
      <w:r w:rsidRPr="007B7254">
        <w:rPr>
          <w:u w:val="single"/>
        </w:rPr>
        <w:tab/>
      </w:r>
      <w:r w:rsidRPr="007B7254">
        <w:rPr>
          <w:u w:val="single"/>
        </w:rPr>
        <w:tab/>
      </w:r>
      <w:r w:rsidRPr="007B7254">
        <w:rPr>
          <w:u w:val="single"/>
        </w:rPr>
        <w:tab/>
      </w:r>
      <w:r w:rsidRPr="007B7254">
        <w:tab/>
      </w:r>
      <w:r w:rsidRPr="007B7254">
        <w:tab/>
        <w:t xml:space="preserve">By: </w:t>
      </w:r>
      <w:r w:rsidRPr="007B7254">
        <w:rPr>
          <w:u w:val="single"/>
        </w:rPr>
        <w:tab/>
      </w:r>
      <w:r w:rsidRPr="007B7254">
        <w:rPr>
          <w:u w:val="single"/>
        </w:rPr>
        <w:tab/>
      </w:r>
      <w:r w:rsidRPr="007B7254">
        <w:rPr>
          <w:u w:val="single"/>
        </w:rPr>
        <w:tab/>
      </w:r>
      <w:r w:rsidRPr="007B7254">
        <w:rPr>
          <w:u w:val="single"/>
        </w:rPr>
        <w:tab/>
      </w:r>
      <w:r w:rsidRPr="007B7254">
        <w:rPr>
          <w:u w:val="single"/>
        </w:rPr>
        <w:tab/>
      </w: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_________________</w:t>
      </w:r>
      <w:r>
        <w:t>_____________</w:t>
      </w:r>
      <w:r>
        <w:tab/>
      </w:r>
      <w:r>
        <w:tab/>
        <w:t>______________________________</w:t>
      </w:r>
    </w:p>
    <w:p w:rsidR="009F07CB" w:rsidRDefault="00FE1EF0" w:rsidP="009F07CB">
      <w:pPr>
        <w:sectPr w:rsidR="009F07CB" w:rsidSect="007F5206">
          <w:headerReference w:type="default" r:id="rId7"/>
          <w:footerReference w:type="default" r:id="rId8"/>
          <w:headerReference w:type="first" r:id="rId9"/>
          <w:footerReference w:type="first" r:id="rId10"/>
          <w:pgSz w:w="12240" w:h="15840" w:code="1"/>
          <w:pgMar w:top="1440" w:right="1440" w:bottom="1440" w:left="1440" w:header="720" w:footer="720" w:gutter="0"/>
          <w:paperSrc w:first="260" w:other="260"/>
          <w:cols w:space="720"/>
          <w:docGrid w:linePitch="360"/>
        </w:sectPr>
      </w:pPr>
    </w:p>
    <w:p w:rsidR="007B7254" w:rsidRPr="00142459"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142459">
        <w:rPr>
          <w:b/>
          <w:u w:val="single"/>
        </w:rPr>
        <w:lastRenderedPageBreak/>
        <w:t>EXHIBIT “A”</w:t>
      </w: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7B7254">
        <w:t>(</w:t>
      </w:r>
      <w:r>
        <w:t xml:space="preserve">Fill in Applicable Rates Below or </w:t>
      </w:r>
      <w:r w:rsidRPr="007B7254">
        <w:t>Attach Inspector’s Proposal, if any</w:t>
      </w:r>
      <w:r>
        <w:t>, for Rates</w:t>
      </w:r>
      <w:r>
        <w:t xml:space="preserve"> and/or Additional Basic Services</w:t>
      </w:r>
      <w:r w:rsidRPr="007B7254">
        <w:t>)</w:t>
      </w: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B7254" w:rsidRPr="007B7254" w:rsidRDefault="00FE1EF0" w:rsidP="007B7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2340"/>
      </w:tblGrid>
      <w:tr w:rsidR="00527244" w:rsidTr="00B4546A">
        <w:trPr>
          <w:trHeight w:val="216"/>
        </w:trPr>
        <w:tc>
          <w:tcPr>
            <w:tcW w:w="4500" w:type="dxa"/>
          </w:tcPr>
          <w:p w:rsidR="007B7254" w:rsidRPr="007B7254" w:rsidRDefault="00FE1EF0" w:rsidP="007B7254">
            <w:pPr>
              <w:widowControl w:val="0"/>
              <w:autoSpaceDE w:val="0"/>
              <w:autoSpaceDN w:val="0"/>
              <w:adjustRightInd w:val="0"/>
              <w:ind w:right="5"/>
              <w:jc w:val="center"/>
              <w:rPr>
                <w:b/>
                <w:sz w:val="20"/>
                <w:szCs w:val="20"/>
                <w:u w:val="single"/>
              </w:rPr>
            </w:pPr>
            <w:r w:rsidRPr="007B7254">
              <w:rPr>
                <w:b/>
                <w:sz w:val="20"/>
                <w:szCs w:val="20"/>
                <w:u w:val="single"/>
              </w:rPr>
              <w:t>INSPECTOR  CERTIFICATION</w:t>
            </w:r>
          </w:p>
        </w:tc>
        <w:tc>
          <w:tcPr>
            <w:tcW w:w="2340" w:type="dxa"/>
          </w:tcPr>
          <w:p w:rsidR="007B7254" w:rsidRDefault="00FE1EF0" w:rsidP="007B7254">
            <w:pPr>
              <w:widowControl w:val="0"/>
              <w:autoSpaceDE w:val="0"/>
              <w:autoSpaceDN w:val="0"/>
              <w:adjustRightInd w:val="0"/>
              <w:ind w:right="5"/>
              <w:jc w:val="center"/>
              <w:rPr>
                <w:b/>
                <w:sz w:val="20"/>
                <w:szCs w:val="20"/>
                <w:u w:val="single"/>
              </w:rPr>
            </w:pPr>
            <w:r w:rsidRPr="007B7254">
              <w:rPr>
                <w:b/>
                <w:sz w:val="20"/>
                <w:szCs w:val="20"/>
                <w:u w:val="single"/>
              </w:rPr>
              <w:t>HOURLY</w:t>
            </w:r>
          </w:p>
          <w:p w:rsidR="001E16AA" w:rsidRPr="007B7254" w:rsidRDefault="00FE1EF0" w:rsidP="007B7254">
            <w:pPr>
              <w:widowControl w:val="0"/>
              <w:autoSpaceDE w:val="0"/>
              <w:autoSpaceDN w:val="0"/>
              <w:adjustRightInd w:val="0"/>
              <w:ind w:right="5"/>
              <w:jc w:val="center"/>
              <w:rPr>
                <w:b/>
                <w:sz w:val="20"/>
                <w:szCs w:val="20"/>
                <w:u w:val="single"/>
              </w:rPr>
            </w:pPr>
          </w:p>
        </w:tc>
      </w:tr>
      <w:tr w:rsidR="00527244" w:rsidTr="00B4546A">
        <w:trPr>
          <w:trHeight w:val="323"/>
        </w:trPr>
        <w:tc>
          <w:tcPr>
            <w:tcW w:w="4500" w:type="dxa"/>
            <w:vAlign w:val="bottom"/>
          </w:tcPr>
          <w:p w:rsidR="007B7254" w:rsidRPr="007B7254" w:rsidRDefault="00FE1EF0" w:rsidP="007B7254">
            <w:pPr>
              <w:widowControl w:val="0"/>
              <w:autoSpaceDE w:val="0"/>
              <w:autoSpaceDN w:val="0"/>
              <w:adjustRightInd w:val="0"/>
              <w:ind w:right="5"/>
              <w:rPr>
                <w:sz w:val="20"/>
                <w:szCs w:val="20"/>
              </w:rPr>
            </w:pPr>
            <w:r w:rsidRPr="007B7254">
              <w:rPr>
                <w:sz w:val="20"/>
                <w:szCs w:val="20"/>
              </w:rPr>
              <w:t>PROJECT INSPECTOR</w:t>
            </w:r>
            <w:r w:rsidRPr="007B7254">
              <w:rPr>
                <w:sz w:val="20"/>
                <w:szCs w:val="20"/>
              </w:rPr>
              <w:t xml:space="preserve">   CLASS  1</w:t>
            </w:r>
          </w:p>
        </w:tc>
        <w:tc>
          <w:tcPr>
            <w:tcW w:w="2340" w:type="dxa"/>
            <w:vAlign w:val="bottom"/>
          </w:tcPr>
          <w:p w:rsidR="007B7254" w:rsidRPr="007B7254" w:rsidRDefault="00FE1EF0" w:rsidP="007B7254">
            <w:pPr>
              <w:widowControl w:val="0"/>
              <w:autoSpaceDE w:val="0"/>
              <w:autoSpaceDN w:val="0"/>
              <w:adjustRightInd w:val="0"/>
              <w:ind w:right="5"/>
              <w:jc w:val="center"/>
              <w:rPr>
                <w:b/>
                <w:sz w:val="20"/>
                <w:szCs w:val="20"/>
              </w:rPr>
            </w:pPr>
            <w:r w:rsidRPr="007B7254">
              <w:rPr>
                <w:b/>
                <w:sz w:val="20"/>
                <w:szCs w:val="20"/>
              </w:rPr>
              <w:t>$_________</w:t>
            </w:r>
          </w:p>
        </w:tc>
      </w:tr>
      <w:tr w:rsidR="00527244" w:rsidTr="00B4546A">
        <w:trPr>
          <w:trHeight w:val="350"/>
        </w:trPr>
        <w:tc>
          <w:tcPr>
            <w:tcW w:w="4500" w:type="dxa"/>
            <w:vAlign w:val="bottom"/>
          </w:tcPr>
          <w:p w:rsidR="007B7254" w:rsidRPr="007B7254" w:rsidRDefault="00FE1EF0" w:rsidP="007B7254">
            <w:pPr>
              <w:widowControl w:val="0"/>
              <w:autoSpaceDE w:val="0"/>
              <w:autoSpaceDN w:val="0"/>
              <w:adjustRightInd w:val="0"/>
              <w:ind w:right="5"/>
              <w:rPr>
                <w:sz w:val="20"/>
                <w:szCs w:val="20"/>
              </w:rPr>
            </w:pPr>
            <w:r w:rsidRPr="007B7254">
              <w:rPr>
                <w:sz w:val="20"/>
                <w:szCs w:val="20"/>
              </w:rPr>
              <w:t>PROJECT INSPECTOR   CLASS  2</w:t>
            </w:r>
          </w:p>
        </w:tc>
        <w:tc>
          <w:tcPr>
            <w:tcW w:w="2340" w:type="dxa"/>
            <w:vAlign w:val="bottom"/>
          </w:tcPr>
          <w:p w:rsidR="007B7254" w:rsidRPr="007B7254" w:rsidRDefault="00FE1EF0" w:rsidP="007B7254">
            <w:pPr>
              <w:widowControl w:val="0"/>
              <w:autoSpaceDE w:val="0"/>
              <w:autoSpaceDN w:val="0"/>
              <w:adjustRightInd w:val="0"/>
              <w:ind w:right="5"/>
              <w:jc w:val="center"/>
              <w:rPr>
                <w:b/>
                <w:sz w:val="20"/>
                <w:szCs w:val="20"/>
              </w:rPr>
            </w:pPr>
            <w:r w:rsidRPr="007B7254">
              <w:rPr>
                <w:b/>
                <w:sz w:val="20"/>
                <w:szCs w:val="20"/>
              </w:rPr>
              <w:t>$_________</w:t>
            </w:r>
          </w:p>
        </w:tc>
      </w:tr>
      <w:tr w:rsidR="00527244" w:rsidTr="00B4546A">
        <w:trPr>
          <w:trHeight w:val="350"/>
        </w:trPr>
        <w:tc>
          <w:tcPr>
            <w:tcW w:w="4500" w:type="dxa"/>
            <w:vAlign w:val="bottom"/>
          </w:tcPr>
          <w:p w:rsidR="007B7254" w:rsidRDefault="00FE1EF0" w:rsidP="007B7254">
            <w:pPr>
              <w:widowControl w:val="0"/>
              <w:autoSpaceDE w:val="0"/>
              <w:autoSpaceDN w:val="0"/>
              <w:adjustRightInd w:val="0"/>
              <w:ind w:right="5"/>
              <w:rPr>
                <w:sz w:val="20"/>
                <w:szCs w:val="20"/>
              </w:rPr>
            </w:pPr>
            <w:r w:rsidRPr="007B7254">
              <w:rPr>
                <w:sz w:val="20"/>
                <w:szCs w:val="20"/>
              </w:rPr>
              <w:t>PROJECT INSPECTOR   CLASS  3</w:t>
            </w:r>
          </w:p>
          <w:p w:rsidR="001E16AA" w:rsidRPr="007B7254" w:rsidRDefault="00FE1EF0" w:rsidP="007B7254">
            <w:pPr>
              <w:widowControl w:val="0"/>
              <w:autoSpaceDE w:val="0"/>
              <w:autoSpaceDN w:val="0"/>
              <w:adjustRightInd w:val="0"/>
              <w:ind w:right="5"/>
              <w:rPr>
                <w:sz w:val="20"/>
                <w:szCs w:val="20"/>
              </w:rPr>
            </w:pPr>
          </w:p>
        </w:tc>
        <w:tc>
          <w:tcPr>
            <w:tcW w:w="2340" w:type="dxa"/>
            <w:vAlign w:val="bottom"/>
          </w:tcPr>
          <w:p w:rsidR="007B7254" w:rsidRPr="007B7254" w:rsidRDefault="00FE1EF0" w:rsidP="007B7254">
            <w:pPr>
              <w:widowControl w:val="0"/>
              <w:autoSpaceDE w:val="0"/>
              <w:autoSpaceDN w:val="0"/>
              <w:adjustRightInd w:val="0"/>
              <w:ind w:right="5"/>
              <w:jc w:val="center"/>
              <w:rPr>
                <w:b/>
                <w:sz w:val="20"/>
                <w:szCs w:val="20"/>
              </w:rPr>
            </w:pPr>
            <w:r w:rsidRPr="007B7254">
              <w:rPr>
                <w:b/>
                <w:sz w:val="20"/>
                <w:szCs w:val="20"/>
              </w:rPr>
              <w:t>$_________</w:t>
            </w:r>
          </w:p>
        </w:tc>
      </w:tr>
    </w:tbl>
    <w:p w:rsidR="00D16C6A" w:rsidRPr="00F42B13" w:rsidRDefault="00FE1EF0" w:rsidP="00F42B13">
      <w:pPr>
        <w:pStyle w:val="BodyTextFlush"/>
      </w:pPr>
    </w:p>
    <w:sectPr w:rsidR="00D16C6A" w:rsidRPr="00F42B13" w:rsidSect="009F07C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0" w:other="2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F0" w:rsidRDefault="00FE1EF0">
      <w:r>
        <w:separator/>
      </w:r>
    </w:p>
  </w:endnote>
  <w:endnote w:type="continuationSeparator" w:id="0">
    <w:p w:rsidR="00FE1EF0" w:rsidRDefault="00F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06" w:rsidRDefault="00FE1EF0" w:rsidP="0085513D">
    <w:pPr>
      <w:pStyle w:val="Footer"/>
      <w:jc w:val="center"/>
    </w:pPr>
    <w:r>
      <w:t xml:space="preserve"> </w:t>
    </w:r>
    <w:r>
      <w:fldChar w:fldCharType="begin"/>
    </w:r>
    <w:r>
      <w:instrText xml:space="preserve"> PAGE   \* MERGEFORMAT </w:instrText>
    </w:r>
    <w:r>
      <w:fldChar w:fldCharType="separate"/>
    </w:r>
    <w:r w:rsidR="006E0AC1">
      <w:rPr>
        <w:noProof/>
      </w:rPr>
      <w:t>3</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133898"/>
      <w:docPartObj>
        <w:docPartGallery w:val="Page Numbers (Bottom of Page)"/>
        <w:docPartUnique/>
      </w:docPartObj>
    </w:sdtPr>
    <w:sdtEndPr>
      <w:rPr>
        <w:noProof/>
      </w:rPr>
    </w:sdtEndPr>
    <w:sdtContent>
      <w:p w:rsidR="007F5206" w:rsidRDefault="00FE1EF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7F5206" w:rsidRDefault="00FE1EF0" w:rsidP="008551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CB" w:rsidRDefault="00FE1E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CB" w:rsidRDefault="00FE1EF0" w:rsidP="0085513D">
    <w:pPr>
      <w:pStyle w:val="Footer"/>
      <w:jc w:val="center"/>
    </w:pPr>
    <w:r>
      <w:t xml:space="preserve"> </w:t>
    </w:r>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183758"/>
      <w:docPartObj>
        <w:docPartGallery w:val="Page Numbers (Bottom of Page)"/>
        <w:docPartUnique/>
      </w:docPartObj>
    </w:sdtPr>
    <w:sdtEndPr>
      <w:rPr>
        <w:noProof/>
      </w:rPr>
    </w:sdtEndPr>
    <w:sdtContent>
      <w:p w:rsidR="009F07CB" w:rsidRDefault="00FE1EF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9F07CB" w:rsidRDefault="00FE1EF0" w:rsidP="008551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F0" w:rsidRDefault="00FE1EF0">
      <w:r>
        <w:separator/>
      </w:r>
    </w:p>
  </w:footnote>
  <w:footnote w:type="continuationSeparator" w:id="0">
    <w:p w:rsidR="00FE1EF0" w:rsidRDefault="00FE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06" w:rsidRDefault="00FE1EF0">
    <w:pPr>
      <w:pStyle w:val="Header"/>
    </w:pPr>
    <w:r>
      <w:rPr>
        <w:noProof/>
      </w:rPr>
      <mc:AlternateContent>
        <mc:Choice Requires="wps">
          <w:drawing>
            <wp:anchor distT="0" distB="0" distL="114300" distR="114300" simplePos="0" relativeHeight="25165824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5206"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margin-left:20.15pt;margin-top:0;width:62.65pt;height:31.7pt;z-index:25165824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" o:allowincell="f" filled="f" stroked="f" strokeweight=".5pt">
              <v:textbox inset="0,0,0,0">
                <w:txbxContent>
                  <w:p w:rsidR="007F5206"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06" w:rsidRDefault="00FE1EF0">
    <w:pPr>
      <w:pStyle w:val="Header"/>
    </w:pPr>
    <w:r>
      <w:rPr>
        <w:noProof/>
      </w:rPr>
      <mc:AlternateContent>
        <mc:Choice Requires="wps">
          <w:drawing>
            <wp:anchor distT="0" distB="0" distL="114300" distR="114300" simplePos="0" relativeHeight="25166028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F5206"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15pt;margin-top:0;width:62.65pt;height:31.7pt;z-index:25166028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Pe8Pl3YAgAANwYAAA4AAAAAAAAAAAAAAAAALgIAAGRy&#10;cy9lMm9Eb2MueG1sUEsBAi0AFAAGAAgAAAAhAGOIFAPeAAAABgEAAA8AAAAAAAAAAAAAAAAAMgUA&#10;AGRycy9kb3ducmV2LnhtbFBLBQYAAAAABAAEAPMAAAA9BgAAAAA=&#10;" o:allowincell="f" filled="f" stroked="f" strokeweight=".5pt">
              <v:textbox inset="0,0,0,0">
                <w:txbxContent>
                  <w:p w:rsidR="007F5206"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CB" w:rsidRDefault="00FE1E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CB" w:rsidRDefault="00FE1EF0">
    <w:pPr>
      <w:pStyle w:val="Header"/>
    </w:pPr>
    <w:r>
      <w:rPr>
        <w:noProof/>
      </w:rPr>
      <mc:AlternateContent>
        <mc:Choice Requires="wps">
          <w:drawing>
            <wp:anchor distT="0" distB="0" distL="114300" distR="114300" simplePos="0" relativeHeight="25166336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4"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7CB"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15pt;margin-top:0;width:62.65pt;height:31.7pt;z-index:25166336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BtVP13YAgAANwYAAA4AAAAAAAAAAAAAAAAALgIAAGRy&#10;cy9lMm9Eb2MueG1sUEsBAi0AFAAGAAgAAAAhAGOIFAPeAAAABgEAAA8AAAAAAAAAAAAAAAAAMgUA&#10;AGRycy9kb3ducmV2LnhtbFBLBQYAAAAABAAEAPMAAAA9BgAAAAA=&#10;" o:allowincell="f" filled="f" stroked="f" strokeweight=".5pt">
              <v:textbox inset="0,0,0,0">
                <w:txbxContent>
                  <w:p w:rsidR="009F07CB"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7CB" w:rsidRDefault="00FE1EF0">
    <w:pPr>
      <w:pStyle w:val="Header"/>
    </w:pPr>
    <w:r>
      <w:rPr>
        <w:noProof/>
      </w:rPr>
      <mc:AlternateContent>
        <mc:Choice Requires="wps">
          <w:drawing>
            <wp:anchor distT="0" distB="0" distL="114300" distR="114300" simplePos="0" relativeHeight="25166540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5"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F07CB"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15pt;margin-top:0;width:62.65pt;height:31.7pt;z-index:25166540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" o:allowincell="f" filled="f" stroked="f" strokeweight=".5pt">
              <v:textbox inset="0,0,0,0">
                <w:txbxContent>
                  <w:p w:rsidR="009F07CB" w:rsidRDefault="00FE1EF0">
                    <w:pPr>
                      <w:pStyle w:val="DocID"/>
                    </w:pPr>
                    <w:r>
                      <w:fldChar w:fldCharType="begin"/>
                    </w:r>
                    <w:r>
                      <w:instrText xml:space="preserve">  DOCPROPERTY "CUS_DocIDString" </w:instrText>
                    </w:r>
                    <w:r>
                      <w:fldChar w:fldCharType="separate"/>
                    </w:r>
                    <w:r>
                      <w:t>005635.00011</w:t>
                    </w:r>
                    <w:r>
                      <w:br/>
                      <w:t>40083778.1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B4A7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2C9B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2E7D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A68E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C4D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5E2B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C0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503C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1944011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0" w15:restartNumberingAfterBreak="0">
    <w:nsid w:val="27D4250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E10BFF"/>
    <w:multiLevelType w:val="multilevel"/>
    <w:tmpl w:val="4E428AB0"/>
    <w:lvl w:ilvl="0">
      <w:start w:val="1"/>
      <w:numFmt w:val="decimal"/>
      <w:pStyle w:val="ListNumb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59282D5E"/>
    <w:multiLevelType w:val="multilevel"/>
    <w:tmpl w:val="7ADAA0E8"/>
    <w:lvl w:ilvl="0">
      <w:start w:val="1"/>
      <w:numFmt w:val="upperRoman"/>
      <w:pStyle w:val="Heading1"/>
      <w:lvlText w:val="%1."/>
      <w:lvlJc w:val="center"/>
      <w:pPr>
        <w:tabs>
          <w:tab w:val="num" w:pos="720"/>
        </w:tabs>
        <w:ind w:left="0" w:firstLine="380"/>
      </w:pPr>
      <w:rPr>
        <w:b/>
        <w:i w:val="0"/>
        <w:sz w:val="24"/>
      </w:rPr>
    </w:lvl>
    <w:lvl w:ilvl="1">
      <w:start w:val="1"/>
      <w:numFmt w:val="upperLetter"/>
      <w:pStyle w:val="Heading2"/>
      <w:lvlText w:val="(%2)"/>
      <w:lvlJc w:val="left"/>
      <w:pPr>
        <w:tabs>
          <w:tab w:val="num" w:pos="1692"/>
        </w:tabs>
        <w:ind w:left="180" w:firstLine="720"/>
      </w:pPr>
      <w:rPr>
        <w:b w:val="0"/>
        <w:bCs w:val="0"/>
        <w:i w:val="0"/>
        <w:iCs w:val="0"/>
        <w:caps w:val="0"/>
        <w:smallCaps w:val="0"/>
        <w:strike w:val="0"/>
        <w:dstrike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3."/>
      <w:lvlJc w:val="left"/>
      <w:pPr>
        <w:tabs>
          <w:tab w:val="num" w:pos="2040"/>
        </w:tabs>
        <w:ind w:left="0" w:firstLine="1080"/>
      </w:pPr>
      <w:rPr>
        <w:b w:val="0"/>
        <w:i w:val="0"/>
        <w:sz w:val="24"/>
      </w:rPr>
    </w:lvl>
    <w:lvl w:ilvl="3">
      <w:start w:val="1"/>
      <w:numFmt w:val="lowerLetter"/>
      <w:pStyle w:val="Heading4"/>
      <w:lvlText w:val="(%4)"/>
      <w:lvlJc w:val="left"/>
      <w:pPr>
        <w:tabs>
          <w:tab w:val="num" w:pos="2160"/>
        </w:tabs>
        <w:ind w:left="0" w:firstLine="1440"/>
      </w:pPr>
      <w:rPr>
        <w:b w:val="0"/>
        <w:i w:val="0"/>
        <w:sz w:val="24"/>
      </w:rPr>
    </w:lvl>
    <w:lvl w:ilvl="4">
      <w:start w:val="1"/>
      <w:numFmt w:val="lowerRoman"/>
      <w:pStyle w:val="Heading5"/>
      <w:lvlText w:val="%5)"/>
      <w:lvlJc w:val="left"/>
      <w:pPr>
        <w:tabs>
          <w:tab w:val="num" w:pos="-198"/>
        </w:tabs>
        <w:ind w:left="0" w:firstLine="2304"/>
      </w:pPr>
      <w:rPr>
        <w:b w:val="0"/>
        <w:i w:val="0"/>
        <w:sz w:val="24"/>
      </w:rPr>
    </w:lvl>
    <w:lvl w:ilvl="5">
      <w:start w:val="1"/>
      <w:numFmt w:val="decimal"/>
      <w:pStyle w:val="Heading6"/>
      <w:lvlText w:val="%6"/>
      <w:lvlJc w:val="left"/>
      <w:pPr>
        <w:tabs>
          <w:tab w:val="num" w:pos="720"/>
        </w:tabs>
        <w:ind w:left="0" w:firstLine="0"/>
      </w:pPr>
      <w:rPr>
        <w:b w:val="0"/>
        <w:i w:val="0"/>
        <w:sz w:val="24"/>
      </w:rPr>
    </w:lvl>
    <w:lvl w:ilvl="6">
      <w:start w:val="1"/>
      <w:numFmt w:val="decimal"/>
      <w:pStyle w:val="Heading7"/>
      <w:lvlText w:val="%7"/>
      <w:lvlJc w:val="left"/>
      <w:pPr>
        <w:tabs>
          <w:tab w:val="num" w:pos="720"/>
        </w:tabs>
        <w:ind w:left="0" w:firstLine="0"/>
      </w:pPr>
      <w:rPr>
        <w:b w:val="0"/>
        <w:i w:val="0"/>
        <w:sz w:val="24"/>
      </w:rPr>
    </w:lvl>
    <w:lvl w:ilvl="7">
      <w:start w:val="1"/>
      <w:numFmt w:val="decimal"/>
      <w:pStyle w:val="Heading8"/>
      <w:lvlText w:val="%8"/>
      <w:lvlJc w:val="left"/>
      <w:pPr>
        <w:tabs>
          <w:tab w:val="num" w:pos="720"/>
        </w:tabs>
        <w:ind w:left="0" w:firstLine="0"/>
      </w:pPr>
      <w:rPr>
        <w:rFonts w:ascii="Times New Roman" w:hAnsi="Times New Roman" w:cs="Times New Roman"/>
        <w:b w:val="0"/>
        <w:i w:val="0"/>
        <w:sz w:val="24"/>
      </w:rPr>
    </w:lvl>
    <w:lvl w:ilvl="8">
      <w:start w:val="1"/>
      <w:numFmt w:val="decimal"/>
      <w:pStyle w:val="Heading9"/>
      <w:lvlText w:val="%9"/>
      <w:lvlJc w:val="left"/>
      <w:pPr>
        <w:tabs>
          <w:tab w:val="num" w:pos="720"/>
        </w:tabs>
        <w:ind w:left="0" w:firstLine="0"/>
      </w:pPr>
      <w:rPr>
        <w:rFonts w:ascii="Times New Roman" w:hAnsi="Times New Roman" w:cs="Times New Roman"/>
        <w:b w:val="0"/>
        <w:i w:val="0"/>
        <w:sz w:val="24"/>
      </w:rPr>
    </w:lvl>
  </w:abstractNum>
  <w:abstractNum w:abstractNumId="13"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4" w15:restartNumberingAfterBreak="0">
    <w:nsid w:val="7E65471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E87665D"/>
    <w:multiLevelType w:val="hybridMultilevel"/>
    <w:tmpl w:val="2EEEC8C0"/>
    <w:lvl w:ilvl="0" w:tplc="9ECA3D78">
      <w:start w:val="1"/>
      <w:numFmt w:val="bullet"/>
      <w:pStyle w:val="ListBullet"/>
      <w:lvlText w:val=""/>
      <w:lvlJc w:val="left"/>
      <w:pPr>
        <w:tabs>
          <w:tab w:val="num" w:pos="720"/>
        </w:tabs>
        <w:ind w:left="720" w:hanging="720"/>
      </w:pPr>
      <w:rPr>
        <w:rFonts w:ascii="Symbol" w:hAnsi="Symbol" w:hint="default"/>
      </w:rPr>
    </w:lvl>
    <w:lvl w:ilvl="1" w:tplc="B69615B2" w:tentative="1">
      <w:start w:val="1"/>
      <w:numFmt w:val="bullet"/>
      <w:lvlText w:val="o"/>
      <w:lvlJc w:val="left"/>
      <w:pPr>
        <w:tabs>
          <w:tab w:val="num" w:pos="1440"/>
        </w:tabs>
        <w:ind w:left="1440" w:hanging="360"/>
      </w:pPr>
      <w:rPr>
        <w:rFonts w:ascii="Courier New" w:hAnsi="Courier New" w:cs="Courier New" w:hint="default"/>
      </w:rPr>
    </w:lvl>
    <w:lvl w:ilvl="2" w:tplc="BBE0085A" w:tentative="1">
      <w:start w:val="1"/>
      <w:numFmt w:val="bullet"/>
      <w:lvlText w:val=""/>
      <w:lvlJc w:val="left"/>
      <w:pPr>
        <w:tabs>
          <w:tab w:val="num" w:pos="2160"/>
        </w:tabs>
        <w:ind w:left="2160" w:hanging="360"/>
      </w:pPr>
      <w:rPr>
        <w:rFonts w:ascii="Wingdings" w:hAnsi="Wingdings" w:hint="default"/>
      </w:rPr>
    </w:lvl>
    <w:lvl w:ilvl="3" w:tplc="B1A0EA08" w:tentative="1">
      <w:start w:val="1"/>
      <w:numFmt w:val="bullet"/>
      <w:lvlText w:val=""/>
      <w:lvlJc w:val="left"/>
      <w:pPr>
        <w:tabs>
          <w:tab w:val="num" w:pos="2880"/>
        </w:tabs>
        <w:ind w:left="2880" w:hanging="360"/>
      </w:pPr>
      <w:rPr>
        <w:rFonts w:ascii="Symbol" w:hAnsi="Symbol" w:hint="default"/>
      </w:rPr>
    </w:lvl>
    <w:lvl w:ilvl="4" w:tplc="C5ACE4C4" w:tentative="1">
      <w:start w:val="1"/>
      <w:numFmt w:val="bullet"/>
      <w:lvlText w:val="o"/>
      <w:lvlJc w:val="left"/>
      <w:pPr>
        <w:tabs>
          <w:tab w:val="num" w:pos="3600"/>
        </w:tabs>
        <w:ind w:left="3600" w:hanging="360"/>
      </w:pPr>
      <w:rPr>
        <w:rFonts w:ascii="Courier New" w:hAnsi="Courier New" w:cs="Courier New" w:hint="default"/>
      </w:rPr>
    </w:lvl>
    <w:lvl w:ilvl="5" w:tplc="E42AC5EA" w:tentative="1">
      <w:start w:val="1"/>
      <w:numFmt w:val="bullet"/>
      <w:lvlText w:val=""/>
      <w:lvlJc w:val="left"/>
      <w:pPr>
        <w:tabs>
          <w:tab w:val="num" w:pos="4320"/>
        </w:tabs>
        <w:ind w:left="4320" w:hanging="360"/>
      </w:pPr>
      <w:rPr>
        <w:rFonts w:ascii="Wingdings" w:hAnsi="Wingdings" w:hint="default"/>
      </w:rPr>
    </w:lvl>
    <w:lvl w:ilvl="6" w:tplc="5AD633FC" w:tentative="1">
      <w:start w:val="1"/>
      <w:numFmt w:val="bullet"/>
      <w:lvlText w:val=""/>
      <w:lvlJc w:val="left"/>
      <w:pPr>
        <w:tabs>
          <w:tab w:val="num" w:pos="5040"/>
        </w:tabs>
        <w:ind w:left="5040" w:hanging="360"/>
      </w:pPr>
      <w:rPr>
        <w:rFonts w:ascii="Symbol" w:hAnsi="Symbol" w:hint="default"/>
      </w:rPr>
    </w:lvl>
    <w:lvl w:ilvl="7" w:tplc="91EED9A6" w:tentative="1">
      <w:start w:val="1"/>
      <w:numFmt w:val="bullet"/>
      <w:lvlText w:val="o"/>
      <w:lvlJc w:val="left"/>
      <w:pPr>
        <w:tabs>
          <w:tab w:val="num" w:pos="5760"/>
        </w:tabs>
        <w:ind w:left="5760" w:hanging="360"/>
      </w:pPr>
      <w:rPr>
        <w:rFonts w:ascii="Courier New" w:hAnsi="Courier New" w:cs="Courier New" w:hint="default"/>
      </w:rPr>
    </w:lvl>
    <w:lvl w:ilvl="8" w:tplc="71A0639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5"/>
  </w:num>
  <w:num w:numId="4">
    <w:abstractNumId w:val="8"/>
  </w:num>
  <w:num w:numId="5">
    <w:abstractNumId w:val="10"/>
  </w:num>
  <w:num w:numId="6">
    <w:abstractNumId w:val="14"/>
  </w:num>
  <w:num w:numId="7">
    <w:abstractNumId w:val="5"/>
  </w:num>
  <w:num w:numId="8">
    <w:abstractNumId w:val="4"/>
  </w:num>
  <w:num w:numId="9">
    <w:abstractNumId w:val="1"/>
  </w:num>
  <w:num w:numId="10">
    <w:abstractNumId w:val="0"/>
  </w:num>
  <w:num w:numId="11">
    <w:abstractNumId w:val="3"/>
  </w:num>
  <w:num w:numId="12">
    <w:abstractNumId w:val="2"/>
  </w:num>
  <w:num w:numId="13">
    <w:abstractNumId w:val="9"/>
  </w:num>
  <w:num w:numId="14">
    <w:abstractNumId w:val="13"/>
  </w:num>
  <w:num w:numId="15">
    <w:abstractNumId w:val="11"/>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805" w:allStyles="1"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doNotExpandShiftReturn/>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44"/>
    <w:rsid w:val="00527244"/>
    <w:rsid w:val="006E0AC1"/>
    <w:rsid w:val="00FE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2F941C-9C4F-4CF0-8F93-C0BBC8E8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lsdException w:name="Date" w:semiHidden="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F5206"/>
    <w:rPr>
      <w:rFonts w:eastAsia="Times New Roman"/>
    </w:rPr>
  </w:style>
  <w:style w:type="paragraph" w:styleId="Heading1">
    <w:name w:val="heading 1"/>
    <w:basedOn w:val="HeadingBase"/>
    <w:next w:val="BodyTextFirstIndent"/>
    <w:link w:val="Heading1Char"/>
    <w:qFormat/>
    <w:rsid w:val="007F5206"/>
    <w:pPr>
      <w:numPr>
        <w:numId w:val="16"/>
      </w:numPr>
      <w:jc w:val="center"/>
      <w:outlineLvl w:val="0"/>
    </w:pPr>
    <w:rPr>
      <w:b/>
      <w:bCs/>
      <w:kern w:val="32"/>
      <w:u w:val="single"/>
    </w:rPr>
  </w:style>
  <w:style w:type="paragraph" w:styleId="Heading2">
    <w:name w:val="heading 2"/>
    <w:basedOn w:val="HeadingBase"/>
    <w:next w:val="BodyTextFirstIndent"/>
    <w:link w:val="Heading2Char"/>
    <w:qFormat/>
    <w:rsid w:val="007F5206"/>
    <w:pPr>
      <w:numPr>
        <w:ilvl w:val="1"/>
        <w:numId w:val="16"/>
      </w:numPr>
      <w:tabs>
        <w:tab w:val="clear" w:pos="1692"/>
        <w:tab w:val="num" w:pos="1512"/>
      </w:tabs>
      <w:ind w:left="0"/>
      <w:jc w:val="both"/>
      <w:outlineLvl w:val="1"/>
    </w:pPr>
    <w:rPr>
      <w:bCs/>
      <w:iCs/>
    </w:rPr>
  </w:style>
  <w:style w:type="paragraph" w:styleId="Heading3">
    <w:name w:val="heading 3"/>
    <w:basedOn w:val="HeadingBase"/>
    <w:next w:val="BodyTextFirstIndent"/>
    <w:link w:val="Heading3Char"/>
    <w:qFormat/>
    <w:rsid w:val="007F5206"/>
    <w:pPr>
      <w:numPr>
        <w:ilvl w:val="2"/>
        <w:numId w:val="16"/>
      </w:numPr>
      <w:tabs>
        <w:tab w:val="left" w:pos="1680"/>
      </w:tabs>
      <w:jc w:val="both"/>
      <w:outlineLvl w:val="2"/>
    </w:pPr>
    <w:rPr>
      <w:bCs/>
    </w:rPr>
  </w:style>
  <w:style w:type="paragraph" w:styleId="Heading4">
    <w:name w:val="heading 4"/>
    <w:basedOn w:val="HeadingBase"/>
    <w:next w:val="BodyTextFirstIndent"/>
    <w:link w:val="Heading4Char"/>
    <w:qFormat/>
    <w:rsid w:val="007F5206"/>
    <w:pPr>
      <w:numPr>
        <w:ilvl w:val="3"/>
        <w:numId w:val="16"/>
      </w:numPr>
      <w:jc w:val="both"/>
      <w:outlineLvl w:val="3"/>
    </w:pPr>
    <w:rPr>
      <w:bCs/>
    </w:rPr>
  </w:style>
  <w:style w:type="paragraph" w:styleId="Heading5">
    <w:name w:val="heading 5"/>
    <w:basedOn w:val="HeadingBase"/>
    <w:next w:val="BodyText"/>
    <w:link w:val="Heading5Char"/>
    <w:semiHidden/>
    <w:qFormat/>
    <w:rsid w:val="007F5206"/>
    <w:pPr>
      <w:numPr>
        <w:ilvl w:val="4"/>
        <w:numId w:val="16"/>
      </w:numPr>
      <w:spacing w:after="120"/>
      <w:jc w:val="both"/>
      <w:outlineLvl w:val="4"/>
    </w:pPr>
    <w:rPr>
      <w:bCs/>
      <w:iCs/>
      <w:szCs w:val="26"/>
    </w:rPr>
  </w:style>
  <w:style w:type="paragraph" w:styleId="Heading6">
    <w:name w:val="heading 6"/>
    <w:basedOn w:val="HeadingBase"/>
    <w:next w:val="BodyText"/>
    <w:link w:val="Heading6Char"/>
    <w:semiHidden/>
    <w:qFormat/>
    <w:rsid w:val="007F5206"/>
    <w:pPr>
      <w:numPr>
        <w:ilvl w:val="5"/>
        <w:numId w:val="16"/>
      </w:numPr>
      <w:outlineLvl w:val="5"/>
    </w:pPr>
    <w:rPr>
      <w:bCs/>
      <w:szCs w:val="22"/>
    </w:rPr>
  </w:style>
  <w:style w:type="paragraph" w:styleId="Heading7">
    <w:name w:val="heading 7"/>
    <w:basedOn w:val="HeadingBase"/>
    <w:next w:val="BodyText"/>
    <w:link w:val="Heading7Char"/>
    <w:semiHidden/>
    <w:qFormat/>
    <w:rsid w:val="007F5206"/>
    <w:pPr>
      <w:numPr>
        <w:ilvl w:val="6"/>
        <w:numId w:val="16"/>
      </w:numPr>
      <w:outlineLvl w:val="6"/>
    </w:pPr>
  </w:style>
  <w:style w:type="paragraph" w:styleId="Heading8">
    <w:name w:val="heading 8"/>
    <w:basedOn w:val="HeadingBase"/>
    <w:next w:val="BodyText"/>
    <w:link w:val="Heading8Char"/>
    <w:semiHidden/>
    <w:qFormat/>
    <w:rsid w:val="007F5206"/>
    <w:pPr>
      <w:numPr>
        <w:ilvl w:val="7"/>
        <w:numId w:val="16"/>
      </w:numPr>
      <w:outlineLvl w:val="7"/>
    </w:pPr>
    <w:rPr>
      <w:iCs/>
    </w:rPr>
  </w:style>
  <w:style w:type="paragraph" w:styleId="Heading9">
    <w:name w:val="heading 9"/>
    <w:basedOn w:val="HeadingBase"/>
    <w:next w:val="BodyText"/>
    <w:link w:val="Heading9Char"/>
    <w:semiHidden/>
    <w:qFormat/>
    <w:rsid w:val="007F5206"/>
    <w:pPr>
      <w:numPr>
        <w:ilvl w:val="8"/>
        <w:numId w:val="16"/>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F5206"/>
    <w:rPr>
      <w:rFonts w:ascii="Tahoma" w:hAnsi="Tahoma" w:cs="Tahoma"/>
      <w:sz w:val="16"/>
      <w:szCs w:val="16"/>
    </w:rPr>
  </w:style>
  <w:style w:type="character" w:customStyle="1" w:styleId="BalloonTextChar">
    <w:name w:val="Balloon Text Char"/>
    <w:basedOn w:val="DefaultParagraphFont"/>
    <w:link w:val="BalloonText"/>
    <w:semiHidden/>
    <w:rsid w:val="00686CB3"/>
    <w:rPr>
      <w:rFonts w:ascii="Tahoma" w:eastAsia="Times New Roman" w:hAnsi="Tahoma" w:cs="Tahoma"/>
      <w:sz w:val="16"/>
      <w:szCs w:val="16"/>
    </w:rPr>
  </w:style>
  <w:style w:type="paragraph" w:customStyle="1" w:styleId="Quote1">
    <w:name w:val="Quote1"/>
    <w:aliases w:val="q"/>
    <w:basedOn w:val="Normal"/>
    <w:next w:val="QuoteContinued"/>
    <w:semiHidden/>
    <w:rsid w:val="00BA2760"/>
    <w:pPr>
      <w:spacing w:before="240"/>
      <w:ind w:left="1440" w:right="1440"/>
    </w:pPr>
  </w:style>
  <w:style w:type="paragraph" w:customStyle="1" w:styleId="QuoteDoubleSpace">
    <w:name w:val="Quote DoubleSpace"/>
    <w:aliases w:val="qd"/>
    <w:basedOn w:val="Quote1"/>
    <w:next w:val="Normal"/>
    <w:semiHidden/>
    <w:rsid w:val="00BA2760"/>
    <w:pPr>
      <w:spacing w:line="480" w:lineRule="auto"/>
    </w:pPr>
  </w:style>
  <w:style w:type="paragraph" w:styleId="TOC1">
    <w:name w:val="toc 1"/>
    <w:basedOn w:val="Normal"/>
    <w:next w:val="Normal"/>
    <w:autoRedefine/>
    <w:uiPriority w:val="39"/>
    <w:semiHidden/>
    <w:unhideWhenUsed/>
    <w:rsid w:val="007F5206"/>
    <w:pPr>
      <w:spacing w:after="100"/>
    </w:pPr>
  </w:style>
  <w:style w:type="paragraph" w:customStyle="1" w:styleId="QuoteContinued">
    <w:name w:val="Quote Continued"/>
    <w:basedOn w:val="Normal"/>
    <w:next w:val="BalloonText"/>
    <w:semiHidden/>
    <w:rsid w:val="00686CB3"/>
    <w:pPr>
      <w:spacing w:before="240"/>
    </w:pPr>
  </w:style>
  <w:style w:type="paragraph" w:styleId="TOC2">
    <w:name w:val="toc 2"/>
    <w:basedOn w:val="Normal"/>
    <w:next w:val="Normal"/>
    <w:autoRedefine/>
    <w:uiPriority w:val="39"/>
    <w:semiHidden/>
    <w:unhideWhenUsed/>
    <w:rsid w:val="007F5206"/>
    <w:pPr>
      <w:spacing w:after="100"/>
      <w:ind w:left="240"/>
    </w:pPr>
  </w:style>
  <w:style w:type="paragraph" w:styleId="TOC3">
    <w:name w:val="toc 3"/>
    <w:basedOn w:val="Normal"/>
    <w:next w:val="Normal"/>
    <w:autoRedefine/>
    <w:uiPriority w:val="39"/>
    <w:semiHidden/>
    <w:unhideWhenUsed/>
    <w:rsid w:val="007F5206"/>
    <w:pPr>
      <w:spacing w:after="100"/>
      <w:ind w:left="480"/>
    </w:pPr>
  </w:style>
  <w:style w:type="paragraph" w:customStyle="1" w:styleId="BodyTextFlush">
    <w:name w:val="Body Text Flush"/>
    <w:basedOn w:val="Normal"/>
    <w:link w:val="BodyTextFlushChar"/>
    <w:qFormat/>
    <w:rsid w:val="007F5206"/>
    <w:pPr>
      <w:spacing w:before="240"/>
      <w:jc w:val="both"/>
    </w:pPr>
    <w:rPr>
      <w:rFonts w:eastAsiaTheme="minorHAnsi" w:cstheme="minorBidi"/>
    </w:rPr>
  </w:style>
  <w:style w:type="paragraph" w:styleId="Signature">
    <w:name w:val="Signature"/>
    <w:basedOn w:val="Normal"/>
    <w:link w:val="SignatureChar"/>
    <w:uiPriority w:val="99"/>
    <w:semiHidden/>
    <w:unhideWhenUsed/>
    <w:rsid w:val="007F5206"/>
    <w:pPr>
      <w:ind w:left="4320"/>
    </w:pPr>
  </w:style>
  <w:style w:type="character" w:customStyle="1" w:styleId="SignatureChar">
    <w:name w:val="Signature Char"/>
    <w:basedOn w:val="DefaultParagraphFont"/>
    <w:link w:val="Signature"/>
    <w:uiPriority w:val="99"/>
    <w:semiHidden/>
    <w:rsid w:val="007F5206"/>
    <w:rPr>
      <w:rFonts w:eastAsia="Times New Roman"/>
    </w:rPr>
  </w:style>
  <w:style w:type="paragraph" w:customStyle="1" w:styleId="SignatureName">
    <w:name w:val="SignatureName"/>
    <w:basedOn w:val="Normal"/>
    <w:semiHidden/>
    <w:rsid w:val="006D01A6"/>
    <w:pPr>
      <w:spacing w:before="720"/>
    </w:pPr>
  </w:style>
  <w:style w:type="paragraph" w:styleId="BodyTextFirstIndent">
    <w:name w:val="Body Text First Indent"/>
    <w:basedOn w:val="Normal"/>
    <w:link w:val="BodyTextFirstIndentChar"/>
    <w:qFormat/>
    <w:rsid w:val="007F5206"/>
    <w:pPr>
      <w:spacing w:before="240"/>
      <w:ind w:firstLine="720"/>
      <w:jc w:val="both"/>
    </w:pPr>
    <w:rPr>
      <w:rFonts w:eastAsiaTheme="minorEastAsia" w:cstheme="minorBidi"/>
    </w:rPr>
  </w:style>
  <w:style w:type="character" w:customStyle="1" w:styleId="BodyTextFirstIndentChar">
    <w:name w:val="Body Text First Indent Char"/>
    <w:basedOn w:val="DefaultParagraphFont"/>
    <w:link w:val="BodyTextFirstIndent"/>
    <w:rsid w:val="007F5206"/>
    <w:rPr>
      <w:rFonts w:cstheme="minorBidi"/>
    </w:rPr>
  </w:style>
  <w:style w:type="character" w:customStyle="1" w:styleId="Heading1Char">
    <w:name w:val="Heading 1 Char"/>
    <w:basedOn w:val="DefaultParagraphFont"/>
    <w:link w:val="Heading1"/>
    <w:rsid w:val="001C70BD"/>
    <w:rPr>
      <w:rFonts w:eastAsia="Times New Roman"/>
      <w:b/>
      <w:bCs/>
      <w:kern w:val="32"/>
      <w:u w:val="single"/>
    </w:rPr>
  </w:style>
  <w:style w:type="character" w:customStyle="1" w:styleId="Heading2Char">
    <w:name w:val="Heading 2 Char"/>
    <w:basedOn w:val="DefaultParagraphFont"/>
    <w:link w:val="Heading2"/>
    <w:rsid w:val="007F5206"/>
    <w:rPr>
      <w:rFonts w:eastAsia="Times New Roman"/>
      <w:bCs/>
      <w:iCs/>
    </w:rPr>
  </w:style>
  <w:style w:type="character" w:customStyle="1" w:styleId="Heading3Char">
    <w:name w:val="Heading 3 Char"/>
    <w:basedOn w:val="DefaultParagraphFont"/>
    <w:link w:val="Heading3"/>
    <w:rsid w:val="007F5206"/>
    <w:rPr>
      <w:rFonts w:eastAsia="Times New Roman"/>
      <w:bCs/>
    </w:rPr>
  </w:style>
  <w:style w:type="character" w:customStyle="1" w:styleId="Heading4Char">
    <w:name w:val="Heading 4 Char"/>
    <w:basedOn w:val="DefaultParagraphFont"/>
    <w:link w:val="Heading4"/>
    <w:rsid w:val="007F5206"/>
    <w:rPr>
      <w:rFonts w:eastAsia="Times New Roman"/>
      <w:bCs/>
    </w:rPr>
  </w:style>
  <w:style w:type="character" w:customStyle="1" w:styleId="Heading5Char">
    <w:name w:val="Heading 5 Char"/>
    <w:basedOn w:val="DefaultParagraphFont"/>
    <w:link w:val="Heading5"/>
    <w:semiHidden/>
    <w:rsid w:val="007F5206"/>
    <w:rPr>
      <w:rFonts w:eastAsia="Times New Roman"/>
      <w:bCs/>
      <w:iCs/>
      <w:szCs w:val="26"/>
    </w:rPr>
  </w:style>
  <w:style w:type="character" w:customStyle="1" w:styleId="Heading6Char">
    <w:name w:val="Heading 6 Char"/>
    <w:basedOn w:val="DefaultParagraphFont"/>
    <w:link w:val="Heading6"/>
    <w:semiHidden/>
    <w:rsid w:val="001C70BD"/>
    <w:rPr>
      <w:rFonts w:eastAsia="Times New Roman"/>
      <w:bCs/>
      <w:szCs w:val="22"/>
    </w:rPr>
  </w:style>
  <w:style w:type="character" w:customStyle="1" w:styleId="Heading7Char">
    <w:name w:val="Heading 7 Char"/>
    <w:basedOn w:val="DefaultParagraphFont"/>
    <w:link w:val="Heading7"/>
    <w:semiHidden/>
    <w:rsid w:val="001C70BD"/>
    <w:rPr>
      <w:rFonts w:eastAsia="Times New Roman"/>
    </w:rPr>
  </w:style>
  <w:style w:type="character" w:customStyle="1" w:styleId="Heading8Char">
    <w:name w:val="Heading 8 Char"/>
    <w:basedOn w:val="DefaultParagraphFont"/>
    <w:link w:val="Heading8"/>
    <w:semiHidden/>
    <w:rsid w:val="001C70BD"/>
    <w:rPr>
      <w:rFonts w:eastAsia="Times New Roman"/>
      <w:iCs/>
    </w:rPr>
  </w:style>
  <w:style w:type="character" w:customStyle="1" w:styleId="Heading9Char">
    <w:name w:val="Heading 9 Char"/>
    <w:basedOn w:val="DefaultParagraphFont"/>
    <w:link w:val="Heading9"/>
    <w:semiHidden/>
    <w:rsid w:val="001C70BD"/>
    <w:rPr>
      <w:rFonts w:eastAsia="Times New Roman"/>
      <w:szCs w:val="22"/>
    </w:rPr>
  </w:style>
  <w:style w:type="paragraph" w:styleId="ListBullet">
    <w:name w:val="List Bullet"/>
    <w:basedOn w:val="Normal"/>
    <w:qFormat/>
    <w:rsid w:val="007F5206"/>
    <w:pPr>
      <w:numPr>
        <w:numId w:val="3"/>
      </w:numPr>
      <w:spacing w:before="240"/>
      <w:jc w:val="both"/>
    </w:pPr>
    <w:rPr>
      <w:rFonts w:eastAsiaTheme="minorHAnsi" w:cstheme="minorBidi"/>
    </w:rPr>
  </w:style>
  <w:style w:type="paragraph" w:styleId="ListBullet2">
    <w:name w:val="List Bullet 2"/>
    <w:basedOn w:val="Normal"/>
    <w:uiPriority w:val="99"/>
    <w:semiHidden/>
    <w:unhideWhenUsed/>
    <w:rsid w:val="007F5206"/>
    <w:pPr>
      <w:numPr>
        <w:numId w:val="1"/>
      </w:numPr>
      <w:contextualSpacing/>
    </w:pPr>
  </w:style>
  <w:style w:type="paragraph" w:styleId="ListBullet3">
    <w:name w:val="List Bullet 3"/>
    <w:basedOn w:val="Normal"/>
    <w:uiPriority w:val="99"/>
    <w:semiHidden/>
    <w:unhideWhenUsed/>
    <w:rsid w:val="007F5206"/>
    <w:pPr>
      <w:numPr>
        <w:numId w:val="2"/>
      </w:numPr>
      <w:contextualSpacing/>
    </w:pPr>
  </w:style>
  <w:style w:type="paragraph" w:styleId="ListNumber">
    <w:name w:val="List Number"/>
    <w:basedOn w:val="Normal"/>
    <w:rsid w:val="007F5206"/>
    <w:pPr>
      <w:numPr>
        <w:numId w:val="15"/>
      </w:numPr>
      <w:spacing w:before="240"/>
      <w:jc w:val="both"/>
    </w:pPr>
    <w:rPr>
      <w:rFonts w:eastAsiaTheme="minorHAnsi" w:cstheme="minorBidi"/>
      <w:szCs w:val="22"/>
    </w:rPr>
  </w:style>
  <w:style w:type="paragraph" w:styleId="ListNumber2">
    <w:name w:val="List Number 2"/>
    <w:basedOn w:val="Normal"/>
    <w:uiPriority w:val="99"/>
    <w:semiHidden/>
    <w:unhideWhenUsed/>
    <w:rsid w:val="007F5206"/>
    <w:pPr>
      <w:numPr>
        <w:numId w:val="11"/>
      </w:numPr>
      <w:contextualSpacing/>
    </w:pPr>
  </w:style>
  <w:style w:type="paragraph" w:styleId="ListNumber3">
    <w:name w:val="List Number 3"/>
    <w:basedOn w:val="Normal"/>
    <w:uiPriority w:val="99"/>
    <w:semiHidden/>
    <w:unhideWhenUsed/>
    <w:rsid w:val="007F5206"/>
    <w:pPr>
      <w:numPr>
        <w:numId w:val="12"/>
      </w:numPr>
      <w:contextualSpacing/>
    </w:pPr>
  </w:style>
  <w:style w:type="paragraph" w:customStyle="1" w:styleId="Quote5">
    <w:name w:val="Quote .5&quot;"/>
    <w:basedOn w:val="Normal"/>
    <w:uiPriority w:val="1"/>
    <w:qFormat/>
    <w:rsid w:val="007F5206"/>
    <w:pPr>
      <w:spacing w:before="240"/>
      <w:ind w:left="720" w:right="720"/>
      <w:jc w:val="both"/>
    </w:pPr>
    <w:rPr>
      <w:rFonts w:eastAsiaTheme="minorHAnsi" w:cstheme="minorBidi"/>
    </w:rPr>
  </w:style>
  <w:style w:type="paragraph" w:customStyle="1" w:styleId="Quote10">
    <w:name w:val="Quote 1&quot;"/>
    <w:basedOn w:val="Normal"/>
    <w:uiPriority w:val="1"/>
    <w:qFormat/>
    <w:rsid w:val="007F5206"/>
    <w:pPr>
      <w:spacing w:before="240"/>
      <w:ind w:left="1440" w:right="1440"/>
      <w:jc w:val="both"/>
    </w:pPr>
    <w:rPr>
      <w:rFonts w:eastAsiaTheme="minorHAnsi" w:cstheme="minorBidi"/>
    </w:rPr>
  </w:style>
  <w:style w:type="paragraph" w:customStyle="1" w:styleId="Sig2Col">
    <w:name w:val="Sig2Col"/>
    <w:basedOn w:val="Normal"/>
    <w:semiHidden/>
    <w:rsid w:val="00183388"/>
    <w:pPr>
      <w:tabs>
        <w:tab w:val="left" w:pos="5040"/>
      </w:tabs>
      <w:spacing w:after="480"/>
    </w:pPr>
  </w:style>
  <w:style w:type="paragraph" w:customStyle="1" w:styleId="Sig2ColInd">
    <w:name w:val="Sig2ColInd"/>
    <w:basedOn w:val="Normal"/>
    <w:semiHidden/>
    <w:rsid w:val="00183388"/>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183388"/>
    <w:pPr>
      <w:keepNext/>
      <w:spacing w:after="240"/>
    </w:pPr>
  </w:style>
  <w:style w:type="paragraph" w:customStyle="1" w:styleId="SigLeftInd">
    <w:name w:val="SigLeftInd"/>
    <w:basedOn w:val="Normal"/>
    <w:semiHidden/>
    <w:rsid w:val="00183388"/>
    <w:pPr>
      <w:tabs>
        <w:tab w:val="left" w:pos="432"/>
        <w:tab w:val="right" w:pos="4320"/>
      </w:tabs>
      <w:spacing w:after="240"/>
      <w:ind w:left="432" w:hanging="432"/>
      <w:jc w:val="both"/>
    </w:pPr>
  </w:style>
  <w:style w:type="paragraph" w:customStyle="1" w:styleId="SigLineRight">
    <w:name w:val="SigLineRight"/>
    <w:basedOn w:val="Normal"/>
    <w:semiHidden/>
    <w:rsid w:val="00183388"/>
    <w:pPr>
      <w:tabs>
        <w:tab w:val="right" w:pos="7920"/>
      </w:tabs>
      <w:spacing w:after="240"/>
      <w:ind w:left="3600"/>
    </w:pPr>
  </w:style>
  <w:style w:type="paragraph" w:customStyle="1" w:styleId="SigRight">
    <w:name w:val="SigRight"/>
    <w:basedOn w:val="Normal"/>
    <w:semiHidden/>
    <w:rsid w:val="00183388"/>
    <w:pPr>
      <w:keepNext/>
      <w:tabs>
        <w:tab w:val="right" w:pos="7920"/>
      </w:tabs>
      <w:spacing w:after="240"/>
      <w:ind w:left="3600"/>
      <w:jc w:val="both"/>
    </w:pPr>
  </w:style>
  <w:style w:type="paragraph" w:customStyle="1" w:styleId="SigRightInd">
    <w:name w:val="SigRightInd"/>
    <w:basedOn w:val="Normal"/>
    <w:semiHidden/>
    <w:rsid w:val="00183388"/>
    <w:pPr>
      <w:tabs>
        <w:tab w:val="left" w:pos="4032"/>
        <w:tab w:val="right" w:pos="8640"/>
      </w:tabs>
      <w:spacing w:after="480"/>
      <w:ind w:left="4032" w:hanging="432"/>
    </w:pPr>
  </w:style>
  <w:style w:type="paragraph" w:customStyle="1" w:styleId="SigTblRightInd">
    <w:name w:val="SigTblRightInd"/>
    <w:basedOn w:val="Normal"/>
    <w:semiHidden/>
    <w:rsid w:val="00183388"/>
    <w:pPr>
      <w:tabs>
        <w:tab w:val="left" w:pos="432"/>
        <w:tab w:val="right" w:pos="5643"/>
      </w:tabs>
      <w:spacing w:after="240"/>
      <w:ind w:left="432" w:hanging="432"/>
    </w:pPr>
  </w:style>
  <w:style w:type="paragraph" w:styleId="Title">
    <w:name w:val="Title"/>
    <w:basedOn w:val="Normal"/>
    <w:next w:val="BodyTextFlush"/>
    <w:link w:val="TitleChar"/>
    <w:uiPriority w:val="1"/>
    <w:qFormat/>
    <w:rsid w:val="007F5206"/>
    <w:pPr>
      <w:spacing w:before="240"/>
      <w:jc w:val="center"/>
      <w:outlineLvl w:val="0"/>
    </w:pPr>
    <w:rPr>
      <w:rFonts w:eastAsiaTheme="majorEastAsia" w:cstheme="minorBidi"/>
      <w:b/>
      <w:bCs/>
      <w:kern w:val="28"/>
      <w:szCs w:val="32"/>
    </w:rPr>
  </w:style>
  <w:style w:type="character" w:customStyle="1" w:styleId="TitleChar">
    <w:name w:val="Title Char"/>
    <w:basedOn w:val="DefaultParagraphFont"/>
    <w:link w:val="Title"/>
    <w:uiPriority w:val="1"/>
    <w:rsid w:val="007F5206"/>
    <w:rPr>
      <w:rFonts w:eastAsiaTheme="majorEastAsia" w:cstheme="minorBidi"/>
      <w:b/>
      <w:bCs/>
      <w:kern w:val="28"/>
      <w:szCs w:val="32"/>
    </w:rPr>
  </w:style>
  <w:style w:type="paragraph" w:styleId="TOC4">
    <w:name w:val="toc 4"/>
    <w:basedOn w:val="Normal"/>
    <w:next w:val="Normal"/>
    <w:autoRedefine/>
    <w:uiPriority w:val="39"/>
    <w:semiHidden/>
    <w:unhideWhenUsed/>
    <w:rsid w:val="007F5206"/>
    <w:pPr>
      <w:spacing w:after="100"/>
      <w:ind w:left="720"/>
    </w:pPr>
  </w:style>
  <w:style w:type="paragraph" w:styleId="TOC5">
    <w:name w:val="toc 5"/>
    <w:basedOn w:val="Normal"/>
    <w:next w:val="Normal"/>
    <w:autoRedefine/>
    <w:uiPriority w:val="39"/>
    <w:semiHidden/>
    <w:unhideWhenUsed/>
    <w:rsid w:val="007F5206"/>
    <w:pPr>
      <w:spacing w:after="100"/>
      <w:ind w:left="960"/>
    </w:pPr>
  </w:style>
  <w:style w:type="paragraph" w:styleId="TOC6">
    <w:name w:val="toc 6"/>
    <w:basedOn w:val="Normal"/>
    <w:next w:val="Normal"/>
    <w:autoRedefine/>
    <w:uiPriority w:val="39"/>
    <w:semiHidden/>
    <w:unhideWhenUsed/>
    <w:rsid w:val="007F5206"/>
    <w:pPr>
      <w:spacing w:after="100"/>
      <w:ind w:left="1200"/>
    </w:pPr>
  </w:style>
  <w:style w:type="paragraph" w:styleId="TOC7">
    <w:name w:val="toc 7"/>
    <w:basedOn w:val="Normal"/>
    <w:next w:val="Normal"/>
    <w:autoRedefine/>
    <w:uiPriority w:val="39"/>
    <w:semiHidden/>
    <w:unhideWhenUsed/>
    <w:rsid w:val="007F5206"/>
    <w:pPr>
      <w:spacing w:after="100"/>
      <w:ind w:left="1440"/>
    </w:pPr>
  </w:style>
  <w:style w:type="paragraph" w:styleId="TOC8">
    <w:name w:val="toc 8"/>
    <w:basedOn w:val="Normal"/>
    <w:next w:val="Normal"/>
    <w:autoRedefine/>
    <w:uiPriority w:val="39"/>
    <w:semiHidden/>
    <w:unhideWhenUsed/>
    <w:rsid w:val="007F5206"/>
    <w:pPr>
      <w:spacing w:after="100"/>
      <w:ind w:left="1680"/>
    </w:pPr>
  </w:style>
  <w:style w:type="paragraph" w:styleId="TOC9">
    <w:name w:val="toc 9"/>
    <w:basedOn w:val="Normal"/>
    <w:next w:val="Normal"/>
    <w:autoRedefine/>
    <w:uiPriority w:val="39"/>
    <w:semiHidden/>
    <w:unhideWhenUsed/>
    <w:rsid w:val="007F5206"/>
    <w:pPr>
      <w:spacing w:after="100"/>
      <w:ind w:left="1920"/>
    </w:pPr>
  </w:style>
  <w:style w:type="paragraph" w:styleId="Subtitle">
    <w:name w:val="Subtitle"/>
    <w:basedOn w:val="Normal"/>
    <w:next w:val="BodyTextFlush"/>
    <w:link w:val="SubtitleChar"/>
    <w:uiPriority w:val="1"/>
    <w:qFormat/>
    <w:rsid w:val="007F5206"/>
    <w:pPr>
      <w:spacing w:before="240"/>
      <w:jc w:val="center"/>
      <w:outlineLvl w:val="1"/>
    </w:pPr>
    <w:rPr>
      <w:rFonts w:eastAsiaTheme="majorEastAsia" w:cstheme="minorBidi"/>
    </w:rPr>
  </w:style>
  <w:style w:type="character" w:customStyle="1" w:styleId="SubtitleChar">
    <w:name w:val="Subtitle Char"/>
    <w:basedOn w:val="DefaultParagraphFont"/>
    <w:link w:val="Subtitle"/>
    <w:uiPriority w:val="1"/>
    <w:rsid w:val="007F5206"/>
    <w:rPr>
      <w:rFonts w:eastAsiaTheme="majorEastAsia" w:cstheme="minorBidi"/>
    </w:rPr>
  </w:style>
  <w:style w:type="paragraph" w:styleId="Header">
    <w:name w:val="header"/>
    <w:basedOn w:val="Normal"/>
    <w:link w:val="HeaderChar"/>
    <w:semiHidden/>
    <w:rsid w:val="007F5206"/>
    <w:pPr>
      <w:tabs>
        <w:tab w:val="center" w:pos="4320"/>
        <w:tab w:val="right" w:pos="8640"/>
      </w:tabs>
    </w:pPr>
  </w:style>
  <w:style w:type="character" w:customStyle="1" w:styleId="HeaderChar">
    <w:name w:val="Header Char"/>
    <w:basedOn w:val="DefaultParagraphFont"/>
    <w:link w:val="Header"/>
    <w:semiHidden/>
    <w:rsid w:val="00FE66CA"/>
    <w:rPr>
      <w:rFonts w:eastAsia="Times New Roman"/>
    </w:rPr>
  </w:style>
  <w:style w:type="paragraph" w:styleId="Footer">
    <w:name w:val="footer"/>
    <w:basedOn w:val="Normal"/>
    <w:link w:val="FooterChar"/>
    <w:rsid w:val="007F5206"/>
    <w:pPr>
      <w:tabs>
        <w:tab w:val="center" w:pos="4320"/>
        <w:tab w:val="right" w:pos="8640"/>
      </w:tabs>
    </w:pPr>
  </w:style>
  <w:style w:type="character" w:customStyle="1" w:styleId="FooterChar">
    <w:name w:val="Footer Char"/>
    <w:basedOn w:val="DefaultParagraphFont"/>
    <w:link w:val="Footer"/>
    <w:rsid w:val="00380561"/>
    <w:rPr>
      <w:rFonts w:eastAsia="Times New Roman"/>
    </w:rPr>
  </w:style>
  <w:style w:type="numbering" w:styleId="111111">
    <w:name w:val="Outline List 2"/>
    <w:basedOn w:val="NoList"/>
    <w:uiPriority w:val="99"/>
    <w:semiHidden/>
    <w:unhideWhenUsed/>
    <w:rsid w:val="007F5206"/>
    <w:pPr>
      <w:numPr>
        <w:numId w:val="4"/>
      </w:numPr>
    </w:pPr>
  </w:style>
  <w:style w:type="numbering" w:styleId="1ai">
    <w:name w:val="Outline List 1"/>
    <w:basedOn w:val="NoList"/>
    <w:uiPriority w:val="99"/>
    <w:semiHidden/>
    <w:unhideWhenUsed/>
    <w:rsid w:val="007F5206"/>
    <w:pPr>
      <w:numPr>
        <w:numId w:val="5"/>
      </w:numPr>
    </w:pPr>
  </w:style>
  <w:style w:type="numbering" w:styleId="ArticleSection">
    <w:name w:val="Outline List 3"/>
    <w:basedOn w:val="NoList"/>
    <w:uiPriority w:val="99"/>
    <w:semiHidden/>
    <w:unhideWhenUsed/>
    <w:rsid w:val="007F5206"/>
    <w:pPr>
      <w:numPr>
        <w:numId w:val="6"/>
      </w:numPr>
    </w:pPr>
  </w:style>
  <w:style w:type="paragraph" w:styleId="Bibliography">
    <w:name w:val="Bibliography"/>
    <w:basedOn w:val="Normal"/>
    <w:next w:val="Normal"/>
    <w:uiPriority w:val="37"/>
    <w:semiHidden/>
    <w:unhideWhenUsed/>
    <w:rsid w:val="007F5206"/>
  </w:style>
  <w:style w:type="paragraph" w:styleId="BlockText">
    <w:name w:val="Block Text"/>
    <w:basedOn w:val="Normal"/>
    <w:uiPriority w:val="99"/>
    <w:semiHidden/>
    <w:unhideWhenUsed/>
    <w:rsid w:val="007F5206"/>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rFonts w:asciiTheme="minorHAnsi" w:eastAsiaTheme="minorEastAsia" w:hAnsiTheme="minorHAnsi" w:cstheme="minorBidi"/>
      <w:i/>
      <w:iCs/>
      <w:color w:val="7BC143" w:themeColor="accent1"/>
    </w:rPr>
  </w:style>
  <w:style w:type="paragraph" w:styleId="BodyText">
    <w:name w:val="Body Text"/>
    <w:basedOn w:val="Normal"/>
    <w:link w:val="BodyTextChar"/>
    <w:semiHidden/>
    <w:rsid w:val="007F5206"/>
    <w:pPr>
      <w:spacing w:after="120"/>
    </w:pPr>
  </w:style>
  <w:style w:type="character" w:customStyle="1" w:styleId="BodyTextChar">
    <w:name w:val="Body Text Char"/>
    <w:basedOn w:val="DefaultParagraphFont"/>
    <w:link w:val="BodyText"/>
    <w:semiHidden/>
    <w:rsid w:val="001C70BD"/>
    <w:rPr>
      <w:rFonts w:eastAsia="Times New Roman"/>
    </w:rPr>
  </w:style>
  <w:style w:type="paragraph" w:styleId="BodyText2">
    <w:name w:val="Body Text 2"/>
    <w:basedOn w:val="Normal"/>
    <w:link w:val="BodyText2Char"/>
    <w:uiPriority w:val="99"/>
    <w:semiHidden/>
    <w:unhideWhenUsed/>
    <w:rsid w:val="007F5206"/>
    <w:pPr>
      <w:spacing w:after="120" w:line="480" w:lineRule="auto"/>
    </w:pPr>
  </w:style>
  <w:style w:type="character" w:customStyle="1" w:styleId="BodyText2Char">
    <w:name w:val="Body Text 2 Char"/>
    <w:basedOn w:val="DefaultParagraphFont"/>
    <w:link w:val="BodyText2"/>
    <w:uiPriority w:val="99"/>
    <w:semiHidden/>
    <w:rsid w:val="007F5206"/>
    <w:rPr>
      <w:rFonts w:eastAsia="Times New Roman"/>
    </w:rPr>
  </w:style>
  <w:style w:type="paragraph" w:styleId="BodyText3">
    <w:name w:val="Body Text 3"/>
    <w:basedOn w:val="Normal"/>
    <w:link w:val="BodyText3Char"/>
    <w:uiPriority w:val="99"/>
    <w:semiHidden/>
    <w:unhideWhenUsed/>
    <w:rsid w:val="007F5206"/>
    <w:pPr>
      <w:spacing w:after="120"/>
    </w:pPr>
    <w:rPr>
      <w:sz w:val="16"/>
      <w:szCs w:val="16"/>
    </w:rPr>
  </w:style>
  <w:style w:type="character" w:customStyle="1" w:styleId="BodyText3Char">
    <w:name w:val="Body Text 3 Char"/>
    <w:basedOn w:val="DefaultParagraphFont"/>
    <w:link w:val="BodyText3"/>
    <w:uiPriority w:val="99"/>
    <w:semiHidden/>
    <w:rsid w:val="007F5206"/>
    <w:rPr>
      <w:rFonts w:eastAsia="Times New Roman"/>
      <w:sz w:val="16"/>
      <w:szCs w:val="16"/>
    </w:rPr>
  </w:style>
  <w:style w:type="paragraph" w:styleId="BodyTextIndent">
    <w:name w:val="Body Text Indent"/>
    <w:basedOn w:val="Normal"/>
    <w:link w:val="BodyTextIndentChar"/>
    <w:uiPriority w:val="99"/>
    <w:semiHidden/>
    <w:unhideWhenUsed/>
    <w:rsid w:val="007F5206"/>
    <w:pPr>
      <w:spacing w:after="120"/>
      <w:ind w:left="360"/>
    </w:pPr>
  </w:style>
  <w:style w:type="character" w:customStyle="1" w:styleId="BodyTextIndentChar">
    <w:name w:val="Body Text Indent Char"/>
    <w:basedOn w:val="DefaultParagraphFont"/>
    <w:link w:val="BodyTextIndent"/>
    <w:uiPriority w:val="99"/>
    <w:semiHidden/>
    <w:rsid w:val="007F5206"/>
    <w:rPr>
      <w:rFonts w:eastAsia="Times New Roman"/>
    </w:rPr>
  </w:style>
  <w:style w:type="paragraph" w:styleId="BodyTextFirstIndent2">
    <w:name w:val="Body Text First Indent 2"/>
    <w:basedOn w:val="BodyTextIndent"/>
    <w:link w:val="BodyTextFirstIndent2Char"/>
    <w:uiPriority w:val="99"/>
    <w:semiHidden/>
    <w:unhideWhenUsed/>
    <w:rsid w:val="007F5206"/>
    <w:pPr>
      <w:spacing w:after="0"/>
      <w:ind w:firstLine="360"/>
    </w:pPr>
  </w:style>
  <w:style w:type="character" w:customStyle="1" w:styleId="BodyTextFirstIndent2Char">
    <w:name w:val="Body Text First Indent 2 Char"/>
    <w:basedOn w:val="BodyTextIndentChar"/>
    <w:link w:val="BodyTextFirstIndent2"/>
    <w:uiPriority w:val="99"/>
    <w:semiHidden/>
    <w:rsid w:val="007F5206"/>
    <w:rPr>
      <w:rFonts w:eastAsia="Times New Roman"/>
    </w:rPr>
  </w:style>
  <w:style w:type="paragraph" w:styleId="BodyTextIndent2">
    <w:name w:val="Body Text Indent 2"/>
    <w:basedOn w:val="Normal"/>
    <w:link w:val="BodyTextIndent2Char"/>
    <w:uiPriority w:val="99"/>
    <w:semiHidden/>
    <w:unhideWhenUsed/>
    <w:rsid w:val="007F5206"/>
    <w:pPr>
      <w:spacing w:after="120" w:line="480" w:lineRule="auto"/>
      <w:ind w:left="360"/>
    </w:pPr>
  </w:style>
  <w:style w:type="character" w:customStyle="1" w:styleId="BodyTextIndent2Char">
    <w:name w:val="Body Text Indent 2 Char"/>
    <w:basedOn w:val="DefaultParagraphFont"/>
    <w:link w:val="BodyTextIndent2"/>
    <w:uiPriority w:val="99"/>
    <w:semiHidden/>
    <w:rsid w:val="007F5206"/>
    <w:rPr>
      <w:rFonts w:eastAsia="Times New Roman"/>
    </w:rPr>
  </w:style>
  <w:style w:type="paragraph" w:styleId="BodyTextIndent3">
    <w:name w:val="Body Text Indent 3"/>
    <w:basedOn w:val="Normal"/>
    <w:link w:val="BodyTextIndent3Char"/>
    <w:uiPriority w:val="99"/>
    <w:semiHidden/>
    <w:unhideWhenUsed/>
    <w:rsid w:val="007F520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5206"/>
    <w:rPr>
      <w:rFonts w:eastAsia="Times New Roman"/>
      <w:sz w:val="16"/>
      <w:szCs w:val="16"/>
    </w:rPr>
  </w:style>
  <w:style w:type="character" w:styleId="BookTitle">
    <w:name w:val="Book Title"/>
    <w:basedOn w:val="DefaultParagraphFont"/>
    <w:uiPriority w:val="33"/>
    <w:semiHidden/>
    <w:qFormat/>
    <w:rsid w:val="007F5206"/>
    <w:rPr>
      <w:b/>
      <w:bCs/>
      <w:smallCaps/>
      <w:spacing w:val="5"/>
    </w:rPr>
  </w:style>
  <w:style w:type="paragraph" w:styleId="Caption">
    <w:name w:val="caption"/>
    <w:basedOn w:val="Normal"/>
    <w:next w:val="Normal"/>
    <w:uiPriority w:val="35"/>
    <w:semiHidden/>
    <w:unhideWhenUsed/>
    <w:qFormat/>
    <w:rsid w:val="007F5206"/>
    <w:pPr>
      <w:spacing w:after="200"/>
    </w:pPr>
    <w:rPr>
      <w:b/>
      <w:bCs/>
      <w:color w:val="7BC143" w:themeColor="accent1"/>
      <w:sz w:val="18"/>
      <w:szCs w:val="18"/>
    </w:rPr>
  </w:style>
  <w:style w:type="paragraph" w:styleId="Closing">
    <w:name w:val="Closing"/>
    <w:basedOn w:val="Normal"/>
    <w:link w:val="ClosingChar"/>
    <w:uiPriority w:val="99"/>
    <w:semiHidden/>
    <w:unhideWhenUsed/>
    <w:rsid w:val="007F5206"/>
    <w:pPr>
      <w:ind w:left="4320"/>
    </w:pPr>
  </w:style>
  <w:style w:type="character" w:customStyle="1" w:styleId="ClosingChar">
    <w:name w:val="Closing Char"/>
    <w:basedOn w:val="DefaultParagraphFont"/>
    <w:link w:val="Closing"/>
    <w:uiPriority w:val="99"/>
    <w:semiHidden/>
    <w:rsid w:val="007F5206"/>
    <w:rPr>
      <w:rFonts w:eastAsia="Times New Roman"/>
    </w:rPr>
  </w:style>
  <w:style w:type="table" w:styleId="ColorfulGrid">
    <w:name w:val="Colorful Grid"/>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7F5206"/>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7F5206"/>
    <w:rPr>
      <w:rFonts w:eastAsia="Times New Roman"/>
      <w:color w:val="000000" w:themeColor="text1"/>
      <w:sz w:val="20"/>
      <w:szCs w:val="20"/>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F5206"/>
    <w:rPr>
      <w:rFonts w:eastAsia="Times New Roman"/>
      <w:color w:val="000000" w:themeColor="text1"/>
      <w:sz w:val="20"/>
      <w:szCs w:val="20"/>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F5206"/>
    <w:rPr>
      <w:sz w:val="16"/>
      <w:szCs w:val="16"/>
    </w:rPr>
  </w:style>
  <w:style w:type="paragraph" w:styleId="CommentText">
    <w:name w:val="annotation text"/>
    <w:basedOn w:val="Normal"/>
    <w:link w:val="CommentTextChar"/>
    <w:uiPriority w:val="99"/>
    <w:semiHidden/>
    <w:unhideWhenUsed/>
    <w:rsid w:val="007F5206"/>
    <w:rPr>
      <w:sz w:val="20"/>
      <w:szCs w:val="20"/>
    </w:rPr>
  </w:style>
  <w:style w:type="character" w:customStyle="1" w:styleId="CommentTextChar">
    <w:name w:val="Comment Text Char"/>
    <w:basedOn w:val="DefaultParagraphFont"/>
    <w:link w:val="CommentText"/>
    <w:uiPriority w:val="99"/>
    <w:semiHidden/>
    <w:rsid w:val="007F520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F5206"/>
    <w:rPr>
      <w:b/>
      <w:bCs/>
    </w:rPr>
  </w:style>
  <w:style w:type="character" w:customStyle="1" w:styleId="CommentSubjectChar">
    <w:name w:val="Comment Subject Char"/>
    <w:basedOn w:val="CommentTextChar"/>
    <w:link w:val="CommentSubject"/>
    <w:uiPriority w:val="99"/>
    <w:semiHidden/>
    <w:rsid w:val="007F5206"/>
    <w:rPr>
      <w:rFonts w:eastAsia="Times New Roman"/>
      <w:b/>
      <w:bCs/>
      <w:sz w:val="20"/>
      <w:szCs w:val="20"/>
    </w:rPr>
  </w:style>
  <w:style w:type="table" w:styleId="DarkList">
    <w:name w:val="Dark List"/>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7F5206"/>
    <w:rPr>
      <w:rFonts w:eastAsia="Times New Roman"/>
      <w:color w:val="BDAF77" w:themeColor="background1"/>
      <w:sz w:val="20"/>
      <w:szCs w:val="20"/>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uiPriority w:val="99"/>
    <w:semiHidden/>
    <w:unhideWhenUsed/>
    <w:rsid w:val="007F5206"/>
  </w:style>
  <w:style w:type="character" w:customStyle="1" w:styleId="DateChar">
    <w:name w:val="Date Char"/>
    <w:basedOn w:val="DefaultParagraphFont"/>
    <w:link w:val="Date"/>
    <w:uiPriority w:val="99"/>
    <w:semiHidden/>
    <w:rsid w:val="007F5206"/>
    <w:rPr>
      <w:rFonts w:eastAsia="Times New Roman"/>
    </w:rPr>
  </w:style>
  <w:style w:type="paragraph" w:styleId="DocumentMap">
    <w:name w:val="Document Map"/>
    <w:basedOn w:val="Normal"/>
    <w:link w:val="DocumentMapChar"/>
    <w:uiPriority w:val="99"/>
    <w:semiHidden/>
    <w:unhideWhenUsed/>
    <w:rsid w:val="007F5206"/>
    <w:rPr>
      <w:rFonts w:ascii="Tahoma" w:hAnsi="Tahoma" w:cs="Tahoma"/>
      <w:sz w:val="16"/>
      <w:szCs w:val="16"/>
    </w:rPr>
  </w:style>
  <w:style w:type="character" w:customStyle="1" w:styleId="DocumentMapChar">
    <w:name w:val="Document Map Char"/>
    <w:basedOn w:val="DefaultParagraphFont"/>
    <w:link w:val="DocumentMap"/>
    <w:uiPriority w:val="99"/>
    <w:semiHidden/>
    <w:rsid w:val="007F5206"/>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7F5206"/>
  </w:style>
  <w:style w:type="character" w:customStyle="1" w:styleId="E-mailSignatureChar">
    <w:name w:val="E-mail Signature Char"/>
    <w:basedOn w:val="DefaultParagraphFont"/>
    <w:link w:val="E-mailSignature"/>
    <w:uiPriority w:val="99"/>
    <w:semiHidden/>
    <w:rsid w:val="007F5206"/>
    <w:rPr>
      <w:rFonts w:eastAsia="Times New Roman"/>
    </w:rPr>
  </w:style>
  <w:style w:type="character" w:styleId="Emphasis">
    <w:name w:val="Emphasis"/>
    <w:basedOn w:val="DefaultParagraphFont"/>
    <w:uiPriority w:val="20"/>
    <w:semiHidden/>
    <w:qFormat/>
    <w:rsid w:val="007F5206"/>
    <w:rPr>
      <w:i/>
      <w:iCs/>
    </w:rPr>
  </w:style>
  <w:style w:type="character" w:styleId="EndnoteReference">
    <w:name w:val="endnote reference"/>
    <w:basedOn w:val="DefaultParagraphFont"/>
    <w:uiPriority w:val="99"/>
    <w:semiHidden/>
    <w:unhideWhenUsed/>
    <w:rsid w:val="007F5206"/>
    <w:rPr>
      <w:vertAlign w:val="superscript"/>
    </w:rPr>
  </w:style>
  <w:style w:type="paragraph" w:styleId="EndnoteText">
    <w:name w:val="endnote text"/>
    <w:basedOn w:val="Normal"/>
    <w:link w:val="EndnoteTextChar"/>
    <w:uiPriority w:val="99"/>
    <w:semiHidden/>
    <w:unhideWhenUsed/>
    <w:rsid w:val="007F5206"/>
    <w:rPr>
      <w:sz w:val="20"/>
      <w:szCs w:val="20"/>
    </w:rPr>
  </w:style>
  <w:style w:type="character" w:customStyle="1" w:styleId="EndnoteTextChar">
    <w:name w:val="Endnote Text Char"/>
    <w:basedOn w:val="DefaultParagraphFont"/>
    <w:link w:val="EndnoteText"/>
    <w:uiPriority w:val="99"/>
    <w:semiHidden/>
    <w:rsid w:val="007F5206"/>
    <w:rPr>
      <w:rFonts w:eastAsia="Times New Roman"/>
      <w:sz w:val="20"/>
      <w:szCs w:val="20"/>
    </w:rPr>
  </w:style>
  <w:style w:type="paragraph" w:styleId="EnvelopeAddress">
    <w:name w:val="envelope address"/>
    <w:basedOn w:val="Normal"/>
    <w:uiPriority w:val="99"/>
    <w:semiHidden/>
    <w:unhideWhenUsed/>
    <w:rsid w:val="007F520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F520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F5206"/>
    <w:rPr>
      <w:color w:val="957B34" w:themeColor="followedHyperlink"/>
      <w:u w:val="single"/>
    </w:rPr>
  </w:style>
  <w:style w:type="character" w:styleId="FootnoteReference">
    <w:name w:val="footnote reference"/>
    <w:basedOn w:val="DefaultParagraphFont"/>
    <w:uiPriority w:val="99"/>
    <w:semiHidden/>
    <w:unhideWhenUsed/>
    <w:rsid w:val="007F5206"/>
    <w:rPr>
      <w:vertAlign w:val="superscript"/>
    </w:rPr>
  </w:style>
  <w:style w:type="paragraph" w:styleId="FootnoteText">
    <w:name w:val="footnote text"/>
    <w:basedOn w:val="Normal"/>
    <w:link w:val="FootnoteTextChar"/>
    <w:uiPriority w:val="99"/>
    <w:semiHidden/>
    <w:unhideWhenUsed/>
    <w:rsid w:val="007F5206"/>
    <w:rPr>
      <w:sz w:val="20"/>
      <w:szCs w:val="20"/>
    </w:rPr>
  </w:style>
  <w:style w:type="character" w:customStyle="1" w:styleId="FootnoteTextChar">
    <w:name w:val="Footnote Text Char"/>
    <w:basedOn w:val="DefaultParagraphFont"/>
    <w:link w:val="FootnoteText"/>
    <w:uiPriority w:val="99"/>
    <w:semiHidden/>
    <w:rsid w:val="007F5206"/>
    <w:rPr>
      <w:rFonts w:eastAsia="Times New Roman"/>
      <w:sz w:val="20"/>
      <w:szCs w:val="20"/>
    </w:rPr>
  </w:style>
  <w:style w:type="character" w:styleId="HTMLAcronym">
    <w:name w:val="HTML Acronym"/>
    <w:basedOn w:val="DefaultParagraphFont"/>
    <w:uiPriority w:val="99"/>
    <w:semiHidden/>
    <w:unhideWhenUsed/>
    <w:rsid w:val="007F5206"/>
  </w:style>
  <w:style w:type="paragraph" w:styleId="HTMLAddress">
    <w:name w:val="HTML Address"/>
    <w:basedOn w:val="Normal"/>
    <w:link w:val="HTMLAddressChar"/>
    <w:uiPriority w:val="99"/>
    <w:semiHidden/>
    <w:unhideWhenUsed/>
    <w:rsid w:val="007F5206"/>
    <w:rPr>
      <w:i/>
      <w:iCs/>
    </w:rPr>
  </w:style>
  <w:style w:type="character" w:customStyle="1" w:styleId="HTMLAddressChar">
    <w:name w:val="HTML Address Char"/>
    <w:basedOn w:val="DefaultParagraphFont"/>
    <w:link w:val="HTMLAddress"/>
    <w:uiPriority w:val="99"/>
    <w:semiHidden/>
    <w:rsid w:val="007F5206"/>
    <w:rPr>
      <w:rFonts w:eastAsia="Times New Roman"/>
      <w:i/>
      <w:iCs/>
    </w:rPr>
  </w:style>
  <w:style w:type="character" w:styleId="HTMLCite">
    <w:name w:val="HTML Cite"/>
    <w:basedOn w:val="DefaultParagraphFont"/>
    <w:uiPriority w:val="99"/>
    <w:semiHidden/>
    <w:unhideWhenUsed/>
    <w:rsid w:val="007F5206"/>
    <w:rPr>
      <w:i/>
      <w:iCs/>
    </w:rPr>
  </w:style>
  <w:style w:type="character" w:styleId="HTMLCode">
    <w:name w:val="HTML Code"/>
    <w:basedOn w:val="DefaultParagraphFont"/>
    <w:uiPriority w:val="99"/>
    <w:semiHidden/>
    <w:unhideWhenUsed/>
    <w:rsid w:val="007F5206"/>
    <w:rPr>
      <w:rFonts w:ascii="Consolas" w:hAnsi="Consolas" w:cs="Consolas"/>
      <w:sz w:val="20"/>
      <w:szCs w:val="20"/>
    </w:rPr>
  </w:style>
  <w:style w:type="character" w:styleId="HTMLDefinition">
    <w:name w:val="HTML Definition"/>
    <w:basedOn w:val="DefaultParagraphFont"/>
    <w:uiPriority w:val="99"/>
    <w:semiHidden/>
    <w:unhideWhenUsed/>
    <w:rsid w:val="007F5206"/>
    <w:rPr>
      <w:i/>
      <w:iCs/>
    </w:rPr>
  </w:style>
  <w:style w:type="character" w:styleId="HTMLKeyboard">
    <w:name w:val="HTML Keyboard"/>
    <w:basedOn w:val="DefaultParagraphFont"/>
    <w:uiPriority w:val="99"/>
    <w:semiHidden/>
    <w:unhideWhenUsed/>
    <w:rsid w:val="007F5206"/>
    <w:rPr>
      <w:rFonts w:ascii="Consolas" w:hAnsi="Consolas" w:cs="Consolas"/>
      <w:sz w:val="20"/>
      <w:szCs w:val="20"/>
    </w:rPr>
  </w:style>
  <w:style w:type="paragraph" w:styleId="HTMLPreformatted">
    <w:name w:val="HTML Preformatted"/>
    <w:basedOn w:val="Normal"/>
    <w:link w:val="HTMLPreformattedChar"/>
    <w:uiPriority w:val="99"/>
    <w:semiHidden/>
    <w:unhideWhenUsed/>
    <w:rsid w:val="007F520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F5206"/>
    <w:rPr>
      <w:rFonts w:ascii="Consolas" w:eastAsia="Times New Roman" w:hAnsi="Consolas" w:cs="Consolas"/>
      <w:sz w:val="20"/>
      <w:szCs w:val="20"/>
    </w:rPr>
  </w:style>
  <w:style w:type="character" w:styleId="HTMLSample">
    <w:name w:val="HTML Sample"/>
    <w:basedOn w:val="DefaultParagraphFont"/>
    <w:uiPriority w:val="99"/>
    <w:semiHidden/>
    <w:unhideWhenUsed/>
    <w:rsid w:val="007F5206"/>
    <w:rPr>
      <w:rFonts w:ascii="Consolas" w:hAnsi="Consolas" w:cs="Consolas"/>
      <w:sz w:val="24"/>
      <w:szCs w:val="24"/>
    </w:rPr>
  </w:style>
  <w:style w:type="character" w:styleId="HTMLTypewriter">
    <w:name w:val="HTML Typewriter"/>
    <w:basedOn w:val="DefaultParagraphFont"/>
    <w:uiPriority w:val="99"/>
    <w:semiHidden/>
    <w:unhideWhenUsed/>
    <w:rsid w:val="007F5206"/>
    <w:rPr>
      <w:rFonts w:ascii="Consolas" w:hAnsi="Consolas" w:cs="Consolas"/>
      <w:sz w:val="20"/>
      <w:szCs w:val="20"/>
    </w:rPr>
  </w:style>
  <w:style w:type="character" w:styleId="HTMLVariable">
    <w:name w:val="HTML Variable"/>
    <w:basedOn w:val="DefaultParagraphFont"/>
    <w:uiPriority w:val="99"/>
    <w:semiHidden/>
    <w:unhideWhenUsed/>
    <w:rsid w:val="007F5206"/>
    <w:rPr>
      <w:i/>
      <w:iCs/>
    </w:rPr>
  </w:style>
  <w:style w:type="character" w:styleId="Hyperlink">
    <w:name w:val="Hyperlink"/>
    <w:basedOn w:val="DefaultParagraphFont"/>
    <w:uiPriority w:val="99"/>
    <w:semiHidden/>
    <w:unhideWhenUsed/>
    <w:rsid w:val="007F5206"/>
    <w:rPr>
      <w:color w:val="E09E26" w:themeColor="hyperlink"/>
      <w:u w:val="single"/>
    </w:rPr>
  </w:style>
  <w:style w:type="paragraph" w:styleId="Index1">
    <w:name w:val="index 1"/>
    <w:basedOn w:val="Normal"/>
    <w:next w:val="Normal"/>
    <w:autoRedefine/>
    <w:uiPriority w:val="99"/>
    <w:semiHidden/>
    <w:unhideWhenUsed/>
    <w:rsid w:val="007F5206"/>
    <w:pPr>
      <w:ind w:left="240" w:hanging="240"/>
    </w:pPr>
  </w:style>
  <w:style w:type="paragraph" w:styleId="Index2">
    <w:name w:val="index 2"/>
    <w:basedOn w:val="Normal"/>
    <w:next w:val="Normal"/>
    <w:autoRedefine/>
    <w:uiPriority w:val="99"/>
    <w:semiHidden/>
    <w:unhideWhenUsed/>
    <w:rsid w:val="007F5206"/>
    <w:pPr>
      <w:ind w:left="480" w:hanging="240"/>
    </w:pPr>
  </w:style>
  <w:style w:type="paragraph" w:styleId="Index3">
    <w:name w:val="index 3"/>
    <w:basedOn w:val="Normal"/>
    <w:next w:val="Normal"/>
    <w:autoRedefine/>
    <w:uiPriority w:val="99"/>
    <w:semiHidden/>
    <w:unhideWhenUsed/>
    <w:rsid w:val="007F5206"/>
    <w:pPr>
      <w:ind w:left="720" w:hanging="240"/>
    </w:pPr>
  </w:style>
  <w:style w:type="paragraph" w:styleId="Index4">
    <w:name w:val="index 4"/>
    <w:basedOn w:val="Normal"/>
    <w:next w:val="Normal"/>
    <w:autoRedefine/>
    <w:uiPriority w:val="99"/>
    <w:semiHidden/>
    <w:unhideWhenUsed/>
    <w:rsid w:val="007F5206"/>
    <w:pPr>
      <w:ind w:left="960" w:hanging="240"/>
    </w:pPr>
  </w:style>
  <w:style w:type="paragraph" w:styleId="Index5">
    <w:name w:val="index 5"/>
    <w:basedOn w:val="Normal"/>
    <w:next w:val="Normal"/>
    <w:autoRedefine/>
    <w:uiPriority w:val="99"/>
    <w:semiHidden/>
    <w:unhideWhenUsed/>
    <w:rsid w:val="007F5206"/>
    <w:pPr>
      <w:ind w:left="1200" w:hanging="240"/>
    </w:pPr>
  </w:style>
  <w:style w:type="paragraph" w:styleId="Index6">
    <w:name w:val="index 6"/>
    <w:basedOn w:val="Normal"/>
    <w:next w:val="Normal"/>
    <w:autoRedefine/>
    <w:uiPriority w:val="99"/>
    <w:semiHidden/>
    <w:unhideWhenUsed/>
    <w:rsid w:val="007F5206"/>
    <w:pPr>
      <w:ind w:left="1440" w:hanging="240"/>
    </w:pPr>
  </w:style>
  <w:style w:type="paragraph" w:styleId="Index7">
    <w:name w:val="index 7"/>
    <w:basedOn w:val="Normal"/>
    <w:next w:val="Normal"/>
    <w:autoRedefine/>
    <w:uiPriority w:val="99"/>
    <w:semiHidden/>
    <w:unhideWhenUsed/>
    <w:rsid w:val="007F5206"/>
    <w:pPr>
      <w:ind w:left="1680" w:hanging="240"/>
    </w:pPr>
  </w:style>
  <w:style w:type="paragraph" w:styleId="Index8">
    <w:name w:val="index 8"/>
    <w:basedOn w:val="Normal"/>
    <w:next w:val="Normal"/>
    <w:autoRedefine/>
    <w:uiPriority w:val="99"/>
    <w:semiHidden/>
    <w:unhideWhenUsed/>
    <w:rsid w:val="007F5206"/>
    <w:pPr>
      <w:ind w:left="1920" w:hanging="240"/>
    </w:pPr>
  </w:style>
  <w:style w:type="paragraph" w:styleId="Index9">
    <w:name w:val="index 9"/>
    <w:basedOn w:val="Normal"/>
    <w:next w:val="Normal"/>
    <w:autoRedefine/>
    <w:uiPriority w:val="99"/>
    <w:semiHidden/>
    <w:unhideWhenUsed/>
    <w:rsid w:val="007F5206"/>
    <w:pPr>
      <w:ind w:left="2160" w:hanging="240"/>
    </w:pPr>
  </w:style>
  <w:style w:type="paragraph" w:styleId="IndexHeading">
    <w:name w:val="index heading"/>
    <w:basedOn w:val="Normal"/>
    <w:next w:val="Index1"/>
    <w:uiPriority w:val="99"/>
    <w:semiHidden/>
    <w:unhideWhenUsed/>
    <w:rsid w:val="007F520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F5206"/>
    <w:rPr>
      <w:b/>
      <w:bCs/>
      <w:i/>
      <w:iCs/>
      <w:color w:val="7BC143" w:themeColor="accent1"/>
    </w:rPr>
  </w:style>
  <w:style w:type="paragraph" w:styleId="IntenseQuote">
    <w:name w:val="Intense Quote"/>
    <w:basedOn w:val="Normal"/>
    <w:next w:val="Normal"/>
    <w:link w:val="IntenseQuoteChar"/>
    <w:uiPriority w:val="30"/>
    <w:semiHidden/>
    <w:qFormat/>
    <w:rsid w:val="007F5206"/>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7F5206"/>
    <w:rPr>
      <w:rFonts w:eastAsia="Times New Roman"/>
      <w:b/>
      <w:bCs/>
      <w:i/>
      <w:iCs/>
      <w:color w:val="7BC143" w:themeColor="accent1"/>
    </w:rPr>
  </w:style>
  <w:style w:type="character" w:styleId="IntenseReference">
    <w:name w:val="Intense Reference"/>
    <w:basedOn w:val="DefaultParagraphFont"/>
    <w:uiPriority w:val="32"/>
    <w:semiHidden/>
    <w:qFormat/>
    <w:rsid w:val="007F5206"/>
    <w:rPr>
      <w:b/>
      <w:bCs/>
      <w:smallCaps/>
      <w:color w:val="4C9880" w:themeColor="accent2"/>
      <w:spacing w:val="5"/>
      <w:u w:val="single"/>
    </w:rPr>
  </w:style>
  <w:style w:type="table" w:styleId="LightGrid">
    <w:name w:val="Light Grid"/>
    <w:basedOn w:val="TableNormal"/>
    <w:uiPriority w:val="62"/>
    <w:semiHidden/>
    <w:rsid w:val="007F5206"/>
    <w:rPr>
      <w:rFonts w:eastAsia="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F5206"/>
    <w:rPr>
      <w:rFonts w:eastAsia="Times New Roman"/>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7F5206"/>
    <w:rPr>
      <w:rFonts w:eastAsia="Times New Roman"/>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7F5206"/>
    <w:rPr>
      <w:rFonts w:eastAsia="Times New Roman"/>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7F5206"/>
    <w:rPr>
      <w:rFonts w:eastAsia="Times New Roman"/>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7F5206"/>
    <w:rPr>
      <w:rFonts w:eastAsia="Times New Roman"/>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7F5206"/>
    <w:rPr>
      <w:rFonts w:eastAsia="Times New Roman"/>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7F5206"/>
    <w:rPr>
      <w:rFonts w:eastAsia="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F5206"/>
    <w:rPr>
      <w:rFonts w:eastAsia="Times New Roman"/>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7F5206"/>
    <w:rPr>
      <w:rFonts w:eastAsia="Times New Roman"/>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7F5206"/>
    <w:rPr>
      <w:rFonts w:eastAsia="Times New Roman"/>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7F5206"/>
    <w:rPr>
      <w:rFonts w:eastAsia="Times New Roman"/>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7F5206"/>
    <w:rPr>
      <w:rFonts w:eastAsia="Times New Roman"/>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7F5206"/>
    <w:rPr>
      <w:rFonts w:eastAsia="Times New Roman"/>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7F5206"/>
    <w:rPr>
      <w:rFonts w:eastAsia="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F5206"/>
    <w:rPr>
      <w:rFonts w:eastAsia="Times New Roman"/>
      <w:color w:val="5B9230" w:themeColor="accent1" w:themeShade="BF"/>
      <w:sz w:val="20"/>
      <w:szCs w:val="20"/>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7F5206"/>
    <w:rPr>
      <w:rFonts w:eastAsia="Times New Roman"/>
      <w:color w:val="39715F" w:themeColor="accent2" w:themeShade="BF"/>
      <w:sz w:val="20"/>
      <w:szCs w:val="20"/>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7F5206"/>
    <w:rPr>
      <w:rFonts w:eastAsia="Times New Roman"/>
      <w:color w:val="B6A87A" w:themeColor="accent3" w:themeShade="BF"/>
      <w:sz w:val="20"/>
      <w:szCs w:val="20"/>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7F5206"/>
    <w:rPr>
      <w:rFonts w:eastAsia="Times New Roman"/>
      <w:color w:val="000000" w:themeColor="accent4" w:themeShade="BF"/>
      <w:sz w:val="20"/>
      <w:szCs w:val="20"/>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7F5206"/>
    <w:rPr>
      <w:rFonts w:eastAsia="Times New Roman"/>
      <w:color w:val="86BF6A" w:themeColor="accent5" w:themeShade="BF"/>
      <w:sz w:val="20"/>
      <w:szCs w:val="20"/>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7F5206"/>
    <w:rPr>
      <w:rFonts w:eastAsia="Times New Roman"/>
      <w:color w:val="336655" w:themeColor="accent6" w:themeShade="BF"/>
      <w:sz w:val="20"/>
      <w:szCs w:val="20"/>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uiPriority w:val="99"/>
    <w:semiHidden/>
    <w:unhideWhenUsed/>
    <w:rsid w:val="007F5206"/>
  </w:style>
  <w:style w:type="paragraph" w:styleId="List">
    <w:name w:val="List"/>
    <w:basedOn w:val="Normal"/>
    <w:uiPriority w:val="99"/>
    <w:semiHidden/>
    <w:unhideWhenUsed/>
    <w:rsid w:val="007F5206"/>
    <w:pPr>
      <w:ind w:left="360" w:hanging="360"/>
      <w:contextualSpacing/>
    </w:pPr>
  </w:style>
  <w:style w:type="paragraph" w:styleId="List2">
    <w:name w:val="List 2"/>
    <w:basedOn w:val="Normal"/>
    <w:uiPriority w:val="99"/>
    <w:semiHidden/>
    <w:unhideWhenUsed/>
    <w:rsid w:val="007F5206"/>
    <w:pPr>
      <w:ind w:left="720" w:hanging="360"/>
      <w:contextualSpacing/>
    </w:pPr>
  </w:style>
  <w:style w:type="paragraph" w:styleId="List3">
    <w:name w:val="List 3"/>
    <w:basedOn w:val="Normal"/>
    <w:uiPriority w:val="99"/>
    <w:semiHidden/>
    <w:unhideWhenUsed/>
    <w:rsid w:val="007F5206"/>
    <w:pPr>
      <w:ind w:left="1080" w:hanging="360"/>
      <w:contextualSpacing/>
    </w:pPr>
  </w:style>
  <w:style w:type="paragraph" w:styleId="List4">
    <w:name w:val="List 4"/>
    <w:basedOn w:val="Normal"/>
    <w:uiPriority w:val="99"/>
    <w:semiHidden/>
    <w:unhideWhenUsed/>
    <w:rsid w:val="007F5206"/>
    <w:pPr>
      <w:ind w:left="1440" w:hanging="360"/>
      <w:contextualSpacing/>
    </w:pPr>
  </w:style>
  <w:style w:type="paragraph" w:styleId="List5">
    <w:name w:val="List 5"/>
    <w:basedOn w:val="Normal"/>
    <w:uiPriority w:val="99"/>
    <w:semiHidden/>
    <w:unhideWhenUsed/>
    <w:rsid w:val="007F5206"/>
    <w:pPr>
      <w:ind w:left="1800" w:hanging="360"/>
      <w:contextualSpacing/>
    </w:pPr>
  </w:style>
  <w:style w:type="paragraph" w:styleId="ListBullet4">
    <w:name w:val="List Bullet 4"/>
    <w:basedOn w:val="Normal"/>
    <w:uiPriority w:val="99"/>
    <w:semiHidden/>
    <w:unhideWhenUsed/>
    <w:rsid w:val="007F5206"/>
    <w:pPr>
      <w:numPr>
        <w:numId w:val="7"/>
      </w:numPr>
      <w:contextualSpacing/>
    </w:pPr>
  </w:style>
  <w:style w:type="paragraph" w:styleId="ListBullet5">
    <w:name w:val="List Bullet 5"/>
    <w:basedOn w:val="Normal"/>
    <w:uiPriority w:val="99"/>
    <w:semiHidden/>
    <w:unhideWhenUsed/>
    <w:rsid w:val="007F5206"/>
    <w:pPr>
      <w:numPr>
        <w:numId w:val="8"/>
      </w:numPr>
      <w:contextualSpacing/>
    </w:pPr>
  </w:style>
  <w:style w:type="paragraph" w:styleId="ListContinue">
    <w:name w:val="List Continue"/>
    <w:basedOn w:val="Normal"/>
    <w:uiPriority w:val="99"/>
    <w:semiHidden/>
    <w:unhideWhenUsed/>
    <w:rsid w:val="007F5206"/>
    <w:pPr>
      <w:spacing w:after="120"/>
      <w:ind w:left="360"/>
      <w:contextualSpacing/>
    </w:pPr>
  </w:style>
  <w:style w:type="paragraph" w:styleId="ListContinue2">
    <w:name w:val="List Continue 2"/>
    <w:basedOn w:val="Normal"/>
    <w:uiPriority w:val="99"/>
    <w:semiHidden/>
    <w:unhideWhenUsed/>
    <w:rsid w:val="007F5206"/>
    <w:pPr>
      <w:spacing w:after="120"/>
      <w:ind w:left="720"/>
      <w:contextualSpacing/>
    </w:pPr>
  </w:style>
  <w:style w:type="paragraph" w:styleId="ListContinue3">
    <w:name w:val="List Continue 3"/>
    <w:basedOn w:val="Normal"/>
    <w:uiPriority w:val="99"/>
    <w:semiHidden/>
    <w:unhideWhenUsed/>
    <w:rsid w:val="007F5206"/>
    <w:pPr>
      <w:spacing w:after="120"/>
      <w:ind w:left="1080"/>
      <w:contextualSpacing/>
    </w:pPr>
  </w:style>
  <w:style w:type="paragraph" w:styleId="ListContinue4">
    <w:name w:val="List Continue 4"/>
    <w:basedOn w:val="Normal"/>
    <w:uiPriority w:val="99"/>
    <w:semiHidden/>
    <w:unhideWhenUsed/>
    <w:rsid w:val="007F5206"/>
    <w:pPr>
      <w:spacing w:after="120"/>
      <w:ind w:left="1440"/>
      <w:contextualSpacing/>
    </w:pPr>
  </w:style>
  <w:style w:type="paragraph" w:styleId="ListContinue5">
    <w:name w:val="List Continue 5"/>
    <w:basedOn w:val="Normal"/>
    <w:uiPriority w:val="99"/>
    <w:semiHidden/>
    <w:unhideWhenUsed/>
    <w:rsid w:val="007F5206"/>
    <w:pPr>
      <w:spacing w:after="120"/>
      <w:ind w:left="1800"/>
      <w:contextualSpacing/>
    </w:pPr>
  </w:style>
  <w:style w:type="paragraph" w:styleId="ListNumber4">
    <w:name w:val="List Number 4"/>
    <w:basedOn w:val="Normal"/>
    <w:uiPriority w:val="99"/>
    <w:semiHidden/>
    <w:unhideWhenUsed/>
    <w:rsid w:val="007F5206"/>
    <w:pPr>
      <w:numPr>
        <w:numId w:val="9"/>
      </w:numPr>
      <w:contextualSpacing/>
    </w:pPr>
  </w:style>
  <w:style w:type="paragraph" w:styleId="ListNumber5">
    <w:name w:val="List Number 5"/>
    <w:basedOn w:val="Normal"/>
    <w:uiPriority w:val="99"/>
    <w:semiHidden/>
    <w:unhideWhenUsed/>
    <w:rsid w:val="007F5206"/>
    <w:pPr>
      <w:numPr>
        <w:numId w:val="10"/>
      </w:numPr>
      <w:contextualSpacing/>
    </w:pPr>
  </w:style>
  <w:style w:type="paragraph" w:styleId="ListParagraph">
    <w:name w:val="List Paragraph"/>
    <w:basedOn w:val="Normal"/>
    <w:uiPriority w:val="34"/>
    <w:semiHidden/>
    <w:qFormat/>
    <w:rsid w:val="007F5206"/>
    <w:pPr>
      <w:ind w:left="720"/>
      <w:contextualSpacing/>
    </w:pPr>
  </w:style>
  <w:style w:type="paragraph" w:styleId="MacroText">
    <w:name w:val="macro"/>
    <w:link w:val="MacroTextChar"/>
    <w:uiPriority w:val="99"/>
    <w:semiHidden/>
    <w:unhideWhenUsed/>
    <w:rsid w:val="007F520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7F5206"/>
    <w:rPr>
      <w:rFonts w:ascii="Consolas" w:eastAsia="Times New Roman" w:hAnsi="Consolas" w:cs="Consolas"/>
      <w:sz w:val="20"/>
      <w:szCs w:val="20"/>
    </w:rPr>
  </w:style>
  <w:style w:type="table" w:styleId="MediumGrid1">
    <w:name w:val="Medium Grid 1"/>
    <w:basedOn w:val="TableNormal"/>
    <w:uiPriority w:val="67"/>
    <w:semiHidden/>
    <w:rsid w:val="007F5206"/>
    <w:rPr>
      <w:rFonts w:eastAsia="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F5206"/>
    <w:rPr>
      <w:rFonts w:eastAsia="Times New Roman"/>
      <w:sz w:val="20"/>
      <w:szCs w:val="20"/>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7F5206"/>
    <w:rPr>
      <w:rFonts w:eastAsia="Times New Roman"/>
      <w:sz w:val="20"/>
      <w:szCs w:val="20"/>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7F5206"/>
    <w:rPr>
      <w:rFonts w:eastAsia="Times New Roman"/>
      <w:sz w:val="20"/>
      <w:szCs w:val="20"/>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7F5206"/>
    <w:rPr>
      <w:rFonts w:eastAsia="Times New Roman"/>
      <w:sz w:val="20"/>
      <w:szCs w:val="20"/>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7F5206"/>
    <w:rPr>
      <w:rFonts w:eastAsia="Times New Roman"/>
      <w:sz w:val="20"/>
      <w:szCs w:val="20"/>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7F5206"/>
    <w:rPr>
      <w:rFonts w:eastAsia="Times New Roman"/>
      <w:sz w:val="20"/>
      <w:szCs w:val="20"/>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7F5206"/>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7F5206"/>
    <w:rPr>
      <w:rFonts w:eastAsia="Times New Roman"/>
      <w:color w:val="000000" w:themeColor="text1"/>
      <w:sz w:val="20"/>
      <w:szCs w:val="20"/>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F5206"/>
    <w:rPr>
      <w:rFonts w:asciiTheme="majorHAnsi" w:eastAsiaTheme="majorEastAsia" w:hAnsiTheme="majorHAnsi" w:cstheme="majorBidi"/>
      <w:color w:val="000000" w:themeColor="text1"/>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7F5206"/>
    <w:rPr>
      <w:rFonts w:eastAsia="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F5206"/>
    <w:rPr>
      <w:rFonts w:eastAsia="Times New Roman"/>
      <w:sz w:val="20"/>
      <w:szCs w:val="20"/>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F5206"/>
    <w:rPr>
      <w:rFonts w:eastAsia="Times New Roman"/>
      <w:sz w:val="20"/>
      <w:szCs w:val="20"/>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F5206"/>
    <w:rPr>
      <w:rFonts w:eastAsia="Times New Roman"/>
      <w:sz w:val="20"/>
      <w:szCs w:val="20"/>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F5206"/>
    <w:rPr>
      <w:rFonts w:eastAsia="Times New Roman"/>
      <w:sz w:val="20"/>
      <w:szCs w:val="20"/>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F5206"/>
    <w:rPr>
      <w:rFonts w:eastAsia="Times New Roman"/>
      <w:sz w:val="20"/>
      <w:szCs w:val="20"/>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F5206"/>
    <w:rPr>
      <w:rFonts w:eastAsia="Times New Roman"/>
      <w:sz w:val="20"/>
      <w:szCs w:val="20"/>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F5206"/>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F520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F5206"/>
    <w:rPr>
      <w:rFonts w:asciiTheme="majorHAnsi" w:eastAsiaTheme="majorEastAsia" w:hAnsiTheme="majorHAnsi" w:cstheme="majorBidi"/>
      <w:shd w:val="pct20" w:color="auto" w:fill="auto"/>
    </w:rPr>
  </w:style>
  <w:style w:type="paragraph" w:styleId="NoSpacing">
    <w:name w:val="No Spacing"/>
    <w:uiPriority w:val="1"/>
    <w:semiHidden/>
    <w:qFormat/>
    <w:rsid w:val="007F5206"/>
    <w:rPr>
      <w:rFonts w:eastAsia="Times New Roman"/>
    </w:rPr>
  </w:style>
  <w:style w:type="paragraph" w:styleId="NormalWeb">
    <w:name w:val="Normal (Web)"/>
    <w:basedOn w:val="Normal"/>
    <w:uiPriority w:val="99"/>
    <w:semiHidden/>
    <w:unhideWhenUsed/>
    <w:rsid w:val="007F5206"/>
  </w:style>
  <w:style w:type="paragraph" w:styleId="NormalIndent">
    <w:name w:val="Normal Indent"/>
    <w:basedOn w:val="Normal"/>
    <w:uiPriority w:val="99"/>
    <w:semiHidden/>
    <w:unhideWhenUsed/>
    <w:rsid w:val="007F5206"/>
    <w:pPr>
      <w:ind w:left="720"/>
    </w:pPr>
  </w:style>
  <w:style w:type="paragraph" w:customStyle="1" w:styleId="NoteHeading1">
    <w:name w:val="Note Heading1"/>
    <w:basedOn w:val="Normal"/>
    <w:next w:val="Normal"/>
    <w:link w:val="NoteHeadingChar"/>
    <w:uiPriority w:val="99"/>
    <w:semiHidden/>
    <w:unhideWhenUsed/>
    <w:rsid w:val="007F5206"/>
  </w:style>
  <w:style w:type="character" w:customStyle="1" w:styleId="NoteHeadingChar">
    <w:name w:val="Note Heading Char"/>
    <w:basedOn w:val="DefaultParagraphFont"/>
    <w:link w:val="NoteHeading1"/>
    <w:uiPriority w:val="99"/>
    <w:semiHidden/>
    <w:rsid w:val="007F5206"/>
    <w:rPr>
      <w:rFonts w:eastAsia="Times New Roman"/>
    </w:rPr>
  </w:style>
  <w:style w:type="character" w:styleId="PageNumber">
    <w:name w:val="page number"/>
    <w:basedOn w:val="DefaultParagraphFont"/>
    <w:semiHidden/>
    <w:rsid w:val="007F5206"/>
  </w:style>
  <w:style w:type="character" w:styleId="PlaceholderText">
    <w:name w:val="Placeholder Text"/>
    <w:basedOn w:val="DefaultParagraphFont"/>
    <w:uiPriority w:val="99"/>
    <w:semiHidden/>
    <w:rsid w:val="007F5206"/>
    <w:rPr>
      <w:color w:val="808080"/>
    </w:rPr>
  </w:style>
  <w:style w:type="paragraph" w:styleId="PlainText">
    <w:name w:val="Plain Text"/>
    <w:basedOn w:val="Normal"/>
    <w:link w:val="PlainTextChar"/>
    <w:uiPriority w:val="99"/>
    <w:semiHidden/>
    <w:unhideWhenUsed/>
    <w:rsid w:val="007F5206"/>
    <w:rPr>
      <w:rFonts w:ascii="Consolas" w:hAnsi="Consolas" w:cs="Consolas"/>
      <w:sz w:val="21"/>
      <w:szCs w:val="21"/>
    </w:rPr>
  </w:style>
  <w:style w:type="character" w:customStyle="1" w:styleId="PlainTextChar">
    <w:name w:val="Plain Text Char"/>
    <w:basedOn w:val="DefaultParagraphFont"/>
    <w:link w:val="PlainText"/>
    <w:uiPriority w:val="99"/>
    <w:semiHidden/>
    <w:rsid w:val="007F5206"/>
    <w:rPr>
      <w:rFonts w:ascii="Consolas" w:eastAsia="Times New Roman" w:hAnsi="Consolas" w:cs="Consolas"/>
      <w:sz w:val="21"/>
      <w:szCs w:val="21"/>
    </w:rPr>
  </w:style>
  <w:style w:type="paragraph" w:styleId="Quote">
    <w:name w:val="Quote"/>
    <w:basedOn w:val="Normal"/>
    <w:next w:val="Normal"/>
    <w:link w:val="QuoteChar"/>
    <w:uiPriority w:val="29"/>
    <w:semiHidden/>
    <w:qFormat/>
    <w:rsid w:val="007F5206"/>
    <w:rPr>
      <w:i/>
      <w:iCs/>
      <w:color w:val="000000" w:themeColor="text1"/>
    </w:rPr>
  </w:style>
  <w:style w:type="character" w:customStyle="1" w:styleId="QuoteChar">
    <w:name w:val="Quote Char"/>
    <w:basedOn w:val="DefaultParagraphFont"/>
    <w:link w:val="Quote"/>
    <w:uiPriority w:val="29"/>
    <w:semiHidden/>
    <w:rsid w:val="007F5206"/>
    <w:rPr>
      <w:rFonts w:eastAsia="Times New Roman"/>
      <w:i/>
      <w:iCs/>
      <w:color w:val="000000" w:themeColor="text1"/>
    </w:rPr>
  </w:style>
  <w:style w:type="paragraph" w:styleId="Salutation">
    <w:name w:val="Salutation"/>
    <w:basedOn w:val="Normal"/>
    <w:next w:val="Normal"/>
    <w:link w:val="SalutationChar"/>
    <w:uiPriority w:val="99"/>
    <w:semiHidden/>
    <w:unhideWhenUsed/>
    <w:rsid w:val="007F5206"/>
  </w:style>
  <w:style w:type="character" w:customStyle="1" w:styleId="SalutationChar">
    <w:name w:val="Salutation Char"/>
    <w:basedOn w:val="DefaultParagraphFont"/>
    <w:link w:val="Salutation"/>
    <w:uiPriority w:val="99"/>
    <w:semiHidden/>
    <w:rsid w:val="007F5206"/>
    <w:rPr>
      <w:rFonts w:eastAsia="Times New Roman"/>
    </w:rPr>
  </w:style>
  <w:style w:type="character" w:styleId="Strong">
    <w:name w:val="Strong"/>
    <w:basedOn w:val="DefaultParagraphFont"/>
    <w:uiPriority w:val="22"/>
    <w:semiHidden/>
    <w:qFormat/>
    <w:rsid w:val="007F5206"/>
    <w:rPr>
      <w:b/>
      <w:bCs/>
    </w:rPr>
  </w:style>
  <w:style w:type="character" w:styleId="SubtleEmphasis">
    <w:name w:val="Subtle Emphasis"/>
    <w:basedOn w:val="DefaultParagraphFont"/>
    <w:uiPriority w:val="19"/>
    <w:semiHidden/>
    <w:qFormat/>
    <w:rsid w:val="007F5206"/>
    <w:rPr>
      <w:i/>
      <w:iCs/>
      <w:color w:val="808080" w:themeColor="text1" w:themeTint="7F"/>
    </w:rPr>
  </w:style>
  <w:style w:type="character" w:styleId="SubtleReference">
    <w:name w:val="Subtle Reference"/>
    <w:basedOn w:val="DefaultParagraphFont"/>
    <w:uiPriority w:val="31"/>
    <w:semiHidden/>
    <w:qFormat/>
    <w:rsid w:val="007F5206"/>
    <w:rPr>
      <w:smallCaps/>
      <w:color w:val="4C9880" w:themeColor="accent2"/>
      <w:u w:val="single"/>
    </w:rPr>
  </w:style>
  <w:style w:type="table" w:styleId="Table3Deffects1">
    <w:name w:val="Table 3D effects 1"/>
    <w:basedOn w:val="TableNormal"/>
    <w:uiPriority w:val="99"/>
    <w:semiHidden/>
    <w:unhideWhenUsed/>
    <w:rsid w:val="007F5206"/>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F5206"/>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F5206"/>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5206"/>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F5206"/>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F5206"/>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F5206"/>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F5206"/>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F5206"/>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F5206"/>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F5206"/>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F5206"/>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F5206"/>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F5206"/>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5206"/>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F5206"/>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F5206"/>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F520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F5206"/>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F5206"/>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F5206"/>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F5206"/>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F5206"/>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F5206"/>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F5206"/>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F5206"/>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5206"/>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F5206"/>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F5206"/>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F5206"/>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F5206"/>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F5206"/>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F5206"/>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F5206"/>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F5206"/>
    <w:pPr>
      <w:ind w:left="240" w:hanging="240"/>
    </w:pPr>
  </w:style>
  <w:style w:type="paragraph" w:styleId="TableofFigures">
    <w:name w:val="table of figures"/>
    <w:basedOn w:val="Normal"/>
    <w:next w:val="Normal"/>
    <w:uiPriority w:val="99"/>
    <w:semiHidden/>
    <w:unhideWhenUsed/>
    <w:rsid w:val="007F5206"/>
  </w:style>
  <w:style w:type="table" w:styleId="TableProfessional">
    <w:name w:val="Table Professional"/>
    <w:basedOn w:val="TableNormal"/>
    <w:uiPriority w:val="99"/>
    <w:semiHidden/>
    <w:unhideWhenUsed/>
    <w:rsid w:val="007F5206"/>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F5206"/>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F5206"/>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F5206"/>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F5206"/>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F5206"/>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F520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F5206"/>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F5206"/>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F5206"/>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7F5206"/>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7F5206"/>
    <w:pPr>
      <w:keepNext/>
      <w:keepLines/>
      <w:numPr>
        <w:numId w:val="0"/>
      </w:numPr>
      <w:tabs>
        <w:tab w:val="left" w:pos="720"/>
      </w:tabs>
      <w:spacing w:before="480" w:after="0"/>
      <w:jc w:val="left"/>
      <w:outlineLvl w:val="9"/>
    </w:pPr>
    <w:rPr>
      <w:rFonts w:asciiTheme="majorHAnsi" w:eastAsiaTheme="majorEastAsia" w:hAnsiTheme="majorHAnsi" w:cstheme="majorBidi"/>
      <w:color w:val="5B9230" w:themeColor="accent1" w:themeShade="BF"/>
      <w:kern w:val="0"/>
      <w:sz w:val="28"/>
      <w:szCs w:val="28"/>
      <w:u w:val="none"/>
    </w:rPr>
  </w:style>
  <w:style w:type="paragraph" w:customStyle="1" w:styleId="TitleTOC">
    <w:name w:val="TitleTOC"/>
    <w:basedOn w:val="Normal"/>
    <w:semiHidden/>
    <w:rsid w:val="00FD3BCC"/>
    <w:pPr>
      <w:widowControl w:val="0"/>
      <w:spacing w:before="640"/>
      <w:jc w:val="center"/>
    </w:pPr>
    <w:rPr>
      <w:b/>
      <w:caps/>
      <w:szCs w:val="22"/>
    </w:rPr>
  </w:style>
  <w:style w:type="paragraph" w:customStyle="1" w:styleId="TitleTOA">
    <w:name w:val="TitleTOA"/>
    <w:basedOn w:val="TitleTOC"/>
    <w:semiHidden/>
    <w:rsid w:val="00FD3BCC"/>
  </w:style>
  <w:style w:type="paragraph" w:customStyle="1" w:styleId="TitleTOCPage">
    <w:name w:val="TitleTOCPage"/>
    <w:basedOn w:val="TitleTOC"/>
    <w:semiHidden/>
    <w:rsid w:val="00FD3BCC"/>
    <w:pPr>
      <w:spacing w:before="240"/>
      <w:jc w:val="right"/>
    </w:pPr>
    <w:rPr>
      <w:caps w:val="0"/>
      <w:u w:val="single"/>
    </w:rPr>
  </w:style>
  <w:style w:type="paragraph" w:customStyle="1" w:styleId="TitleTOAPage">
    <w:name w:val="TitleTOAPage"/>
    <w:basedOn w:val="TitleTOCPage"/>
    <w:semiHidden/>
    <w:rsid w:val="00FD3BCC"/>
  </w:style>
  <w:style w:type="paragraph" w:customStyle="1" w:styleId="TabNumber">
    <w:name w:val="Tab Number"/>
    <w:basedOn w:val="Normal"/>
    <w:rsid w:val="007F5206"/>
    <w:pPr>
      <w:numPr>
        <w:numId w:val="13"/>
      </w:numPr>
      <w:spacing w:before="240"/>
      <w:jc w:val="both"/>
    </w:pPr>
    <w:rPr>
      <w:rFonts w:eastAsiaTheme="minorHAnsi" w:cstheme="minorBidi"/>
    </w:rPr>
  </w:style>
  <w:style w:type="paragraph" w:customStyle="1" w:styleId="ListNumberIndent">
    <w:name w:val="List Number Indent"/>
    <w:basedOn w:val="Normal"/>
    <w:qFormat/>
    <w:rsid w:val="007F5206"/>
    <w:pPr>
      <w:numPr>
        <w:numId w:val="14"/>
      </w:numPr>
      <w:spacing w:before="240"/>
      <w:jc w:val="both"/>
    </w:pPr>
    <w:rPr>
      <w:rFonts w:eastAsiaTheme="minorEastAsia"/>
    </w:rPr>
  </w:style>
  <w:style w:type="paragraph" w:customStyle="1" w:styleId="bcc">
    <w:name w:val="bcc"/>
    <w:basedOn w:val="Normal"/>
    <w:semiHidden/>
    <w:rsid w:val="00D16C6A"/>
    <w:pPr>
      <w:pageBreakBefore/>
      <w:ind w:left="720" w:hanging="720"/>
    </w:pPr>
    <w:rPr>
      <w:rFonts w:eastAsiaTheme="minorEastAsia"/>
    </w:rPr>
  </w:style>
  <w:style w:type="paragraph" w:customStyle="1" w:styleId="ListAlpha">
    <w:name w:val="List Alpha"/>
    <w:basedOn w:val="BodyTextFlush"/>
    <w:qFormat/>
    <w:rsid w:val="007F5206"/>
    <w:pPr>
      <w:ind w:firstLine="1440"/>
    </w:pPr>
    <w:rPr>
      <w:rFonts w:eastAsia="Times New Roman"/>
      <w:sz w:val="22"/>
      <w:szCs w:val="22"/>
    </w:rPr>
  </w:style>
  <w:style w:type="paragraph" w:customStyle="1" w:styleId="DocID">
    <w:name w:val="DocID"/>
    <w:basedOn w:val="Footer"/>
    <w:next w:val="Footer"/>
    <w:link w:val="DocIDChar"/>
    <w:rsid w:val="007F5206"/>
    <w:pPr>
      <w:widowControl w:val="0"/>
      <w:tabs>
        <w:tab w:val="clear" w:pos="4320"/>
        <w:tab w:val="clear" w:pos="8640"/>
      </w:tabs>
      <w:ind w:left="216"/>
    </w:pPr>
    <w:rPr>
      <w:rFonts w:eastAsiaTheme="majorEastAsia" w:cstheme="minorBidi"/>
      <w:kern w:val="28"/>
      <w:sz w:val="15"/>
      <w:szCs w:val="32"/>
    </w:rPr>
  </w:style>
  <w:style w:type="character" w:customStyle="1" w:styleId="BodyTextFlushChar">
    <w:name w:val="Body Text Flush Char"/>
    <w:basedOn w:val="DefaultParagraphFont"/>
    <w:link w:val="BodyTextFlush"/>
    <w:rsid w:val="007F5206"/>
    <w:rPr>
      <w:rFonts w:eastAsiaTheme="minorHAnsi" w:cstheme="minorBidi"/>
    </w:rPr>
  </w:style>
  <w:style w:type="character" w:customStyle="1" w:styleId="DocIDChar">
    <w:name w:val="DocID Char"/>
    <w:basedOn w:val="TitleChar"/>
    <w:link w:val="DocID"/>
    <w:rsid w:val="007F5206"/>
    <w:rPr>
      <w:rFonts w:eastAsiaTheme="majorEastAsia" w:cstheme="minorBidi"/>
      <w:b w:val="0"/>
      <w:bCs w:val="0"/>
      <w:kern w:val="28"/>
      <w:sz w:val="15"/>
      <w:szCs w:val="32"/>
    </w:rPr>
  </w:style>
  <w:style w:type="paragraph" w:customStyle="1" w:styleId="2DualShop">
    <w:name w:val="2DualShop"/>
    <w:semiHidden/>
    <w:rsid w:val="007F5206"/>
    <w:pPr>
      <w:widowControl w:val="0"/>
      <w:autoSpaceDE w:val="0"/>
      <w:autoSpaceDN w:val="0"/>
      <w:adjustRightInd w:val="0"/>
      <w:jc w:val="both"/>
    </w:pPr>
    <w:rPr>
      <w:rFonts w:eastAsia="Times New Roman"/>
    </w:rPr>
  </w:style>
  <w:style w:type="paragraph" w:customStyle="1" w:styleId="Style0">
    <w:name w:val="Style0"/>
    <w:semiHidden/>
    <w:rsid w:val="007F5206"/>
    <w:pPr>
      <w:autoSpaceDE w:val="0"/>
      <w:autoSpaceDN w:val="0"/>
      <w:adjustRightInd w:val="0"/>
    </w:pPr>
    <w:rPr>
      <w:rFonts w:ascii="Arial" w:eastAsia="Times New Roman" w:hAnsi="Arial" w:cs="Arial"/>
    </w:rPr>
  </w:style>
  <w:style w:type="paragraph" w:customStyle="1" w:styleId="HeadingBase">
    <w:name w:val="Heading Base"/>
    <w:basedOn w:val="Normal"/>
    <w:semiHidden/>
    <w:rsid w:val="007F5206"/>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6040</Words>
  <Characters>34429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Pulsifer</dc:creator>
  <cp:lastModifiedBy>WJUSD</cp:lastModifiedBy>
  <cp:revision>2</cp:revision>
  <dcterms:created xsi:type="dcterms:W3CDTF">2023-02-07T19:34:00Z</dcterms:created>
  <dcterms:modified xsi:type="dcterms:W3CDTF">2023-02-07T19:34:00Z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bLocation">
    <vt:lpwstr>0</vt:lpwstr>
  </property>
  <property fmtid="{D5CDD505-2E9C-101B-9397-08002B2CF9AE}" pid="6" name="CUS_DocIDbchkDocumentName">
    <vt:lpwstr>0</vt:lpwstr>
  </property>
  <property fmtid="{D5CDD505-2E9C-101B-9397-08002B2CF9AE}" pid="7" name="CUS_DocIDbchkDocumentNumber">
    <vt:lpwstr>-1</vt:lpwstr>
  </property>
  <property fmtid="{D5CDD505-2E9C-101B-9397-08002B2CF9AE}" pid="8" name="CUS_DocIDbChkLibDB">
    <vt:lpwstr>0</vt:lpwstr>
  </property>
  <property fmtid="{D5CDD505-2E9C-101B-9397-08002B2CF9AE}" pid="9" name="CUS_DocIDbchkMatterNumber">
    <vt:lpwstr>-1</vt:lpwstr>
  </property>
  <property fmtid="{D5CDD505-2E9C-101B-9397-08002B2CF9AE}" pid="10" name="CUS_DocIDbchkTime">
    <vt:lpwstr>0</vt:lpwstr>
  </property>
  <property fmtid="{D5CDD505-2E9C-101B-9397-08002B2CF9AE}" pid="11" name="CUS_DocIDbchkVersionNumber">
    <vt:lpwstr>-1</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CUS_DocIDString">
    <vt:lpwstr>005635.0001140083778.1</vt:lpwstr>
  </property>
  <property fmtid="{D5CDD505-2E9C-101B-9397-08002B2CF9AE}" pid="15" name="icVersion">
    <vt:lpwstr>V4\EP4</vt:lpwstr>
  </property>
  <property fmtid="{D5CDD505-2E9C-101B-9397-08002B2CF9AE}" pid="16" name="SelectedNumberingScheme">
    <vt:lpwstr>C:\Users\vab\AppData\Roaming\Esquire Innovations\iHyperstyles\SchemesPersonal\LRA Agreement.docx</vt:lpwstr>
  </property>
</Properties>
</file>